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AE" w:rsidRPr="002E2C35" w:rsidRDefault="008F3DAE" w:rsidP="002E2C35">
      <w:pPr>
        <w:tabs>
          <w:tab w:val="left" w:pos="9355"/>
        </w:tabs>
        <w:spacing w:after="0" w:line="240" w:lineRule="auto"/>
        <w:ind w:right="-6"/>
        <w:jc w:val="center"/>
        <w:rPr>
          <w:rFonts w:ascii="Times New Roman" w:hAnsi="Times New Roman"/>
          <w:b/>
          <w:sz w:val="32"/>
        </w:rPr>
      </w:pPr>
      <w:r w:rsidRPr="002E2C35">
        <w:rPr>
          <w:rFonts w:ascii="Times New Roman" w:hAnsi="Times New Roman"/>
          <w:b/>
          <w:sz w:val="32"/>
        </w:rPr>
        <w:t>Р о с с и й с к а я  Ф е д е р а ц и я</w:t>
      </w:r>
    </w:p>
    <w:p w:rsidR="008F3DAE" w:rsidRPr="002E2C35" w:rsidRDefault="008F3DAE" w:rsidP="002E2C35">
      <w:pPr>
        <w:tabs>
          <w:tab w:val="left" w:pos="9355"/>
        </w:tabs>
        <w:spacing w:after="0" w:line="240" w:lineRule="auto"/>
        <w:ind w:right="-6"/>
        <w:jc w:val="center"/>
        <w:rPr>
          <w:rFonts w:ascii="Times New Roman" w:hAnsi="Times New Roman"/>
          <w:b/>
          <w:sz w:val="32"/>
        </w:rPr>
      </w:pPr>
      <w:r w:rsidRPr="002E2C35">
        <w:rPr>
          <w:rFonts w:ascii="Times New Roman" w:hAnsi="Times New Roman"/>
          <w:b/>
          <w:sz w:val="32"/>
        </w:rPr>
        <w:t>Иркутская область</w:t>
      </w:r>
    </w:p>
    <w:p w:rsidR="008F3DAE" w:rsidRPr="002E2C35" w:rsidRDefault="008F3DAE" w:rsidP="002E2C35">
      <w:pPr>
        <w:tabs>
          <w:tab w:val="left" w:pos="9355"/>
        </w:tabs>
        <w:spacing w:after="0" w:line="240" w:lineRule="auto"/>
        <w:ind w:right="-6"/>
        <w:jc w:val="center"/>
        <w:rPr>
          <w:rFonts w:ascii="Times New Roman" w:hAnsi="Times New Roman"/>
          <w:b/>
          <w:sz w:val="32"/>
        </w:rPr>
      </w:pPr>
      <w:r w:rsidRPr="002E2C35">
        <w:rPr>
          <w:rFonts w:ascii="Times New Roman" w:hAnsi="Times New Roman"/>
          <w:b/>
          <w:sz w:val="32"/>
        </w:rPr>
        <w:t>Муниципальное образование «Тайшетский район»</w:t>
      </w:r>
    </w:p>
    <w:p w:rsidR="008F3DAE" w:rsidRPr="002E2C35" w:rsidRDefault="008F3DAE" w:rsidP="002E2C35">
      <w:pPr>
        <w:tabs>
          <w:tab w:val="left" w:pos="9355"/>
        </w:tabs>
        <w:spacing w:after="0" w:line="240" w:lineRule="auto"/>
        <w:ind w:right="-6"/>
        <w:jc w:val="center"/>
        <w:rPr>
          <w:rFonts w:ascii="Times New Roman" w:hAnsi="Times New Roman"/>
          <w:b/>
          <w:sz w:val="40"/>
        </w:rPr>
      </w:pPr>
      <w:r w:rsidRPr="002E2C35">
        <w:rPr>
          <w:rFonts w:ascii="Times New Roman" w:hAnsi="Times New Roman"/>
          <w:b/>
          <w:sz w:val="32"/>
          <w:szCs w:val="32"/>
        </w:rPr>
        <w:t>Шелаевское</w:t>
      </w:r>
      <w:r w:rsidRPr="002E2C35">
        <w:rPr>
          <w:rFonts w:ascii="Times New Roman" w:hAnsi="Times New Roman"/>
          <w:b/>
          <w:sz w:val="32"/>
        </w:rPr>
        <w:t xml:space="preserve"> муниципальное образование</w:t>
      </w:r>
    </w:p>
    <w:p w:rsidR="008F3DAE" w:rsidRPr="002E2C35" w:rsidRDefault="008F3DAE" w:rsidP="002E2C35">
      <w:pPr>
        <w:tabs>
          <w:tab w:val="left" w:pos="9355"/>
        </w:tabs>
        <w:spacing w:after="0" w:line="240" w:lineRule="auto"/>
        <w:ind w:right="-6"/>
        <w:jc w:val="center"/>
        <w:rPr>
          <w:rFonts w:ascii="Times New Roman" w:hAnsi="Times New Roman"/>
          <w:b/>
          <w:sz w:val="36"/>
          <w:szCs w:val="36"/>
        </w:rPr>
      </w:pPr>
      <w:r w:rsidRPr="002E2C35">
        <w:rPr>
          <w:rFonts w:ascii="Times New Roman" w:hAnsi="Times New Roman"/>
          <w:b/>
          <w:sz w:val="36"/>
          <w:szCs w:val="36"/>
        </w:rPr>
        <w:t>Дума Шелаевского муниципального образования</w:t>
      </w:r>
    </w:p>
    <w:p w:rsidR="008F3DAE" w:rsidRPr="002E2C35" w:rsidRDefault="008F3DAE" w:rsidP="002E2C35">
      <w:pPr>
        <w:tabs>
          <w:tab w:val="left" w:pos="9355"/>
        </w:tabs>
        <w:spacing w:after="0" w:line="240" w:lineRule="auto"/>
        <w:ind w:right="-6"/>
        <w:jc w:val="center"/>
        <w:rPr>
          <w:rFonts w:ascii="Times New Roman" w:hAnsi="Times New Roman"/>
          <w:b/>
          <w:sz w:val="16"/>
          <w:szCs w:val="16"/>
        </w:rPr>
      </w:pPr>
    </w:p>
    <w:p w:rsidR="008F3DAE" w:rsidRPr="002E2C35" w:rsidRDefault="008F3DAE" w:rsidP="002E2C35">
      <w:pPr>
        <w:tabs>
          <w:tab w:val="left" w:pos="9355"/>
        </w:tabs>
        <w:spacing w:after="0" w:line="240" w:lineRule="auto"/>
        <w:ind w:right="-6"/>
        <w:jc w:val="center"/>
        <w:rPr>
          <w:rFonts w:ascii="Times New Roman" w:hAnsi="Times New Roman"/>
          <w:b/>
          <w:sz w:val="44"/>
          <w:szCs w:val="44"/>
        </w:rPr>
      </w:pPr>
      <w:r w:rsidRPr="002E2C35">
        <w:rPr>
          <w:rFonts w:ascii="Times New Roman" w:hAnsi="Times New Roman"/>
          <w:b/>
          <w:sz w:val="16"/>
          <w:szCs w:val="16"/>
        </w:rPr>
        <w:t xml:space="preserve"> </w:t>
      </w:r>
      <w:r w:rsidRPr="002E2C35">
        <w:rPr>
          <w:rFonts w:ascii="Times New Roman" w:hAnsi="Times New Roman"/>
          <w:b/>
          <w:sz w:val="44"/>
          <w:szCs w:val="44"/>
        </w:rPr>
        <w:t>РЕШЕНИЕ</w:t>
      </w:r>
    </w:p>
    <w:p w:rsidR="008F3DAE" w:rsidRPr="00D81BA0" w:rsidRDefault="008F3DAE" w:rsidP="002E2C35">
      <w:pPr>
        <w:shd w:val="clear" w:color="auto" w:fill="FFFFFF"/>
        <w:tabs>
          <w:tab w:val="left" w:pos="3082"/>
          <w:tab w:val="left" w:pos="6182"/>
        </w:tabs>
        <w:spacing w:before="518"/>
        <w:ind w:left="38"/>
        <w:rPr>
          <w:rFonts w:ascii="Times New Roman" w:hAnsi="Times New Roman"/>
          <w:sz w:val="24"/>
          <w:szCs w:val="24"/>
        </w:rPr>
      </w:pPr>
      <w:r w:rsidRPr="00D81BA0">
        <w:rPr>
          <w:rFonts w:ascii="Times New Roman" w:hAnsi="Times New Roman"/>
          <w:sz w:val="24"/>
          <w:szCs w:val="24"/>
        </w:rPr>
        <w:t xml:space="preserve"> «</w:t>
      </w:r>
      <w:r>
        <w:rPr>
          <w:rFonts w:ascii="Times New Roman" w:hAnsi="Times New Roman"/>
          <w:sz w:val="24"/>
          <w:szCs w:val="24"/>
        </w:rPr>
        <w:t>20</w:t>
      </w:r>
      <w:r w:rsidRPr="00D81BA0">
        <w:rPr>
          <w:rFonts w:ascii="Times New Roman" w:hAnsi="Times New Roman"/>
          <w:sz w:val="24"/>
          <w:szCs w:val="24"/>
        </w:rPr>
        <w:t xml:space="preserve">» </w:t>
      </w:r>
      <w:r>
        <w:rPr>
          <w:rFonts w:ascii="Times New Roman" w:hAnsi="Times New Roman"/>
          <w:sz w:val="24"/>
          <w:szCs w:val="24"/>
        </w:rPr>
        <w:t xml:space="preserve">января </w:t>
      </w:r>
      <w:r w:rsidRPr="00D81BA0">
        <w:rPr>
          <w:rFonts w:ascii="Times New Roman" w:hAnsi="Times New Roman"/>
          <w:sz w:val="24"/>
          <w:szCs w:val="24"/>
        </w:rPr>
        <w:t>2</w:t>
      </w:r>
      <w:r w:rsidRPr="00D81BA0">
        <w:rPr>
          <w:rFonts w:ascii="Times New Roman" w:hAnsi="Times New Roman"/>
          <w:spacing w:val="-4"/>
          <w:sz w:val="24"/>
          <w:szCs w:val="24"/>
        </w:rPr>
        <w:t>01</w:t>
      </w:r>
      <w:r>
        <w:rPr>
          <w:rFonts w:ascii="Times New Roman" w:hAnsi="Times New Roman"/>
          <w:spacing w:val="-4"/>
          <w:sz w:val="24"/>
          <w:szCs w:val="24"/>
        </w:rPr>
        <w:t>5</w:t>
      </w:r>
      <w:r w:rsidRPr="00D81BA0">
        <w:rPr>
          <w:rFonts w:ascii="Times New Roman" w:hAnsi="Times New Roman"/>
          <w:spacing w:val="-4"/>
          <w:sz w:val="24"/>
          <w:szCs w:val="24"/>
        </w:rPr>
        <w:t>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85</w:t>
      </w:r>
    </w:p>
    <w:p w:rsidR="008F3DAE" w:rsidRPr="00D81BA0" w:rsidRDefault="008F3DAE" w:rsidP="00F53051">
      <w:pPr>
        <w:autoSpaceDE w:val="0"/>
        <w:autoSpaceDN w:val="0"/>
        <w:adjustRightInd w:val="0"/>
        <w:spacing w:after="0" w:line="240" w:lineRule="auto"/>
        <w:rPr>
          <w:rFonts w:ascii="Times New Roman" w:hAnsi="Times New Roman"/>
          <w:b/>
          <w:bCs/>
          <w:sz w:val="24"/>
          <w:szCs w:val="24"/>
        </w:rPr>
      </w:pPr>
    </w:p>
    <w:p w:rsidR="008F3DAE" w:rsidRPr="00D81BA0" w:rsidRDefault="008F3DAE" w:rsidP="00F53051">
      <w:pPr>
        <w:autoSpaceDE w:val="0"/>
        <w:autoSpaceDN w:val="0"/>
        <w:adjustRightInd w:val="0"/>
        <w:spacing w:after="0" w:line="240" w:lineRule="auto"/>
        <w:rPr>
          <w:rFonts w:ascii="Times New Roman" w:hAnsi="Times New Roman"/>
          <w:b/>
          <w:bCs/>
          <w:sz w:val="24"/>
          <w:szCs w:val="24"/>
        </w:rPr>
      </w:pPr>
      <w:r w:rsidRPr="00D81BA0">
        <w:rPr>
          <w:rFonts w:ascii="Times New Roman" w:hAnsi="Times New Roman"/>
          <w:b/>
          <w:bCs/>
          <w:sz w:val="24"/>
          <w:szCs w:val="24"/>
        </w:rPr>
        <w:t>Об утверждении Положения о</w:t>
      </w:r>
    </w:p>
    <w:p w:rsidR="008F3DAE" w:rsidRPr="00D81BA0" w:rsidRDefault="008F3DAE" w:rsidP="00F53051">
      <w:pPr>
        <w:autoSpaceDE w:val="0"/>
        <w:autoSpaceDN w:val="0"/>
        <w:adjustRightInd w:val="0"/>
        <w:spacing w:after="0" w:line="240" w:lineRule="auto"/>
        <w:rPr>
          <w:rFonts w:ascii="Times New Roman" w:hAnsi="Times New Roman"/>
          <w:b/>
          <w:bCs/>
          <w:sz w:val="24"/>
          <w:szCs w:val="24"/>
        </w:rPr>
      </w:pPr>
      <w:r w:rsidRPr="00D81BA0">
        <w:rPr>
          <w:rFonts w:ascii="Times New Roman" w:hAnsi="Times New Roman"/>
          <w:b/>
          <w:bCs/>
          <w:sz w:val="24"/>
          <w:szCs w:val="24"/>
        </w:rPr>
        <w:t>Территориальном общественном самоуправлении</w:t>
      </w:r>
    </w:p>
    <w:p w:rsidR="008F3DAE" w:rsidRPr="00D81BA0" w:rsidRDefault="008F3DAE" w:rsidP="00F5305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в Шелаевском </w:t>
      </w:r>
      <w:r w:rsidRPr="00D81BA0">
        <w:rPr>
          <w:rFonts w:ascii="Times New Roman" w:hAnsi="Times New Roman"/>
          <w:b/>
          <w:bCs/>
          <w:sz w:val="24"/>
          <w:szCs w:val="24"/>
        </w:rPr>
        <w:t xml:space="preserve">муниципальном образовании </w:t>
      </w:r>
      <w:r w:rsidRPr="00D81BA0">
        <w:rPr>
          <w:rFonts w:ascii="Times New Roman" w:hAnsi="Times New Roman"/>
          <w:b/>
          <w:bCs/>
          <w:sz w:val="24"/>
          <w:szCs w:val="24"/>
        </w:rPr>
        <w:br/>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2249F6">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 xml:space="preserve">В соответствии со </w:t>
      </w:r>
      <w:hyperlink r:id="rId5" w:history="1">
        <w:r w:rsidRPr="002E2C35">
          <w:rPr>
            <w:rFonts w:ascii="Times New Roman" w:hAnsi="Times New Roman"/>
            <w:sz w:val="24"/>
            <w:szCs w:val="24"/>
          </w:rPr>
          <w:t>статьей 27</w:t>
        </w:r>
      </w:hyperlink>
      <w:r w:rsidRPr="00D81BA0">
        <w:rPr>
          <w:rFonts w:ascii="Times New Roman" w:hAnsi="Times New Roman"/>
          <w:sz w:val="24"/>
          <w:szCs w:val="24"/>
        </w:rPr>
        <w:t xml:space="preserve"> Федерального </w:t>
      </w:r>
      <w:r>
        <w:rPr>
          <w:rFonts w:ascii="Times New Roman" w:hAnsi="Times New Roman"/>
          <w:sz w:val="24"/>
          <w:szCs w:val="24"/>
        </w:rPr>
        <w:t xml:space="preserve">закона от 6 октября 2003 года № </w:t>
      </w:r>
      <w:r w:rsidRPr="00D81BA0">
        <w:rPr>
          <w:rFonts w:ascii="Times New Roman" w:hAnsi="Times New Roman"/>
          <w:sz w:val="24"/>
          <w:szCs w:val="24"/>
        </w:rPr>
        <w:t xml:space="preserve">131-ФЗ </w:t>
      </w:r>
      <w:r>
        <w:rPr>
          <w:rFonts w:ascii="Times New Roman" w:hAnsi="Times New Roman"/>
          <w:sz w:val="24"/>
          <w:szCs w:val="24"/>
        </w:rPr>
        <w:t>«</w:t>
      </w:r>
      <w:r w:rsidRPr="00D81BA0">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D81BA0">
        <w:rPr>
          <w:rFonts w:ascii="Times New Roman" w:hAnsi="Times New Roman"/>
          <w:sz w:val="24"/>
          <w:szCs w:val="24"/>
        </w:rPr>
        <w:t xml:space="preserve">, </w:t>
      </w:r>
      <w:hyperlink r:id="rId6" w:history="1">
        <w:r w:rsidRPr="002E2C35">
          <w:rPr>
            <w:rFonts w:ascii="Times New Roman" w:hAnsi="Times New Roman"/>
            <w:sz w:val="24"/>
            <w:szCs w:val="24"/>
          </w:rPr>
          <w:t>статьями</w:t>
        </w:r>
      </w:hyperlink>
      <w:r w:rsidRPr="002E2C35">
        <w:rPr>
          <w:rFonts w:ascii="Times New Roman" w:hAnsi="Times New Roman"/>
          <w:sz w:val="24"/>
          <w:szCs w:val="24"/>
        </w:rPr>
        <w:t>15, 47</w:t>
      </w:r>
      <w:r w:rsidRPr="00D81BA0">
        <w:rPr>
          <w:rFonts w:ascii="Times New Roman" w:hAnsi="Times New Roman"/>
          <w:sz w:val="24"/>
          <w:szCs w:val="24"/>
        </w:rPr>
        <w:t xml:space="preserve"> Устава</w:t>
      </w:r>
      <w:r>
        <w:rPr>
          <w:rFonts w:ascii="Times New Roman" w:hAnsi="Times New Roman"/>
          <w:sz w:val="24"/>
          <w:szCs w:val="24"/>
        </w:rPr>
        <w:t xml:space="preserve"> Шелаевского </w:t>
      </w:r>
      <w:r w:rsidRPr="00D81BA0">
        <w:rPr>
          <w:rFonts w:ascii="Times New Roman" w:hAnsi="Times New Roman"/>
          <w:sz w:val="24"/>
          <w:szCs w:val="24"/>
        </w:rPr>
        <w:t>муниципального образования Дума</w:t>
      </w:r>
      <w:r>
        <w:rPr>
          <w:rFonts w:ascii="Times New Roman" w:hAnsi="Times New Roman"/>
          <w:sz w:val="24"/>
          <w:szCs w:val="24"/>
        </w:rPr>
        <w:t xml:space="preserve"> Шелаевского </w:t>
      </w:r>
      <w:r w:rsidRPr="00D81BA0">
        <w:rPr>
          <w:rFonts w:ascii="Times New Roman" w:hAnsi="Times New Roman"/>
          <w:sz w:val="24"/>
          <w:szCs w:val="24"/>
        </w:rPr>
        <w:t xml:space="preserve">муниципального образования </w:t>
      </w:r>
    </w:p>
    <w:p w:rsidR="008F3DAE" w:rsidRPr="002E2C35" w:rsidRDefault="008F3DAE" w:rsidP="002E2C35">
      <w:pPr>
        <w:autoSpaceDE w:val="0"/>
        <w:autoSpaceDN w:val="0"/>
        <w:adjustRightInd w:val="0"/>
        <w:spacing w:after="0" w:line="240" w:lineRule="auto"/>
        <w:jc w:val="both"/>
        <w:rPr>
          <w:rFonts w:ascii="Times New Roman" w:hAnsi="Times New Roman"/>
          <w:b/>
          <w:sz w:val="24"/>
          <w:szCs w:val="24"/>
        </w:rPr>
      </w:pPr>
      <w:r w:rsidRPr="002E2C35">
        <w:rPr>
          <w:rFonts w:ascii="Times New Roman" w:hAnsi="Times New Roman"/>
          <w:b/>
          <w:sz w:val="24"/>
          <w:szCs w:val="24"/>
        </w:rPr>
        <w:t>РЕШИЛА:</w:t>
      </w:r>
    </w:p>
    <w:p w:rsidR="008F3DAE" w:rsidRDefault="008F3DAE" w:rsidP="002249F6">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2249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2249F6">
        <w:rPr>
          <w:rFonts w:ascii="Times New Roman" w:hAnsi="Times New Roman"/>
          <w:sz w:val="24"/>
          <w:szCs w:val="24"/>
        </w:rPr>
        <w:t xml:space="preserve">Утвердить </w:t>
      </w:r>
      <w:hyperlink w:anchor="Par28" w:history="1">
        <w:r w:rsidRPr="002E2C35">
          <w:rPr>
            <w:rFonts w:ascii="Times New Roman" w:hAnsi="Times New Roman"/>
            <w:sz w:val="24"/>
            <w:szCs w:val="24"/>
          </w:rPr>
          <w:t>Положение</w:t>
        </w:r>
      </w:hyperlink>
      <w:r w:rsidRPr="002E2C35">
        <w:rPr>
          <w:rFonts w:ascii="Times New Roman" w:hAnsi="Times New Roman"/>
          <w:sz w:val="24"/>
          <w:szCs w:val="24"/>
        </w:rPr>
        <w:t xml:space="preserve"> </w:t>
      </w:r>
      <w:r w:rsidRPr="002249F6">
        <w:rPr>
          <w:rFonts w:ascii="Times New Roman" w:hAnsi="Times New Roman"/>
          <w:sz w:val="24"/>
          <w:szCs w:val="24"/>
        </w:rPr>
        <w:t xml:space="preserve">о территориальном общественном самоуправлении в </w:t>
      </w:r>
      <w:r>
        <w:rPr>
          <w:rFonts w:ascii="Times New Roman" w:hAnsi="Times New Roman"/>
          <w:sz w:val="24"/>
          <w:szCs w:val="24"/>
        </w:rPr>
        <w:t xml:space="preserve">Шелаевском </w:t>
      </w:r>
      <w:r w:rsidRPr="002249F6">
        <w:rPr>
          <w:rFonts w:ascii="Times New Roman" w:hAnsi="Times New Roman"/>
          <w:sz w:val="24"/>
          <w:szCs w:val="24"/>
        </w:rPr>
        <w:t>муниципальном образовании.</w:t>
      </w:r>
    </w:p>
    <w:p w:rsidR="008F3DAE" w:rsidRPr="002249F6" w:rsidRDefault="008F3DAE" w:rsidP="002249F6">
      <w:pPr>
        <w:autoSpaceDE w:val="0"/>
        <w:autoSpaceDN w:val="0"/>
        <w:adjustRightInd w:val="0"/>
        <w:spacing w:after="0" w:line="240" w:lineRule="auto"/>
        <w:ind w:firstLine="540"/>
        <w:jc w:val="both"/>
        <w:rPr>
          <w:rFonts w:ascii="Times New Roman" w:hAnsi="Times New Roman"/>
          <w:sz w:val="24"/>
          <w:szCs w:val="24"/>
        </w:rPr>
      </w:pPr>
      <w:r w:rsidRPr="002249F6">
        <w:rPr>
          <w:rFonts w:ascii="Times New Roman" w:hAnsi="Times New Roman"/>
          <w:sz w:val="24"/>
          <w:szCs w:val="24"/>
        </w:rPr>
        <w:t>2.</w:t>
      </w:r>
      <w:r>
        <w:rPr>
          <w:rFonts w:ascii="Times New Roman" w:hAnsi="Times New Roman"/>
          <w:sz w:val="24"/>
          <w:szCs w:val="24"/>
        </w:rPr>
        <w:t xml:space="preserve"> О</w:t>
      </w:r>
      <w:r w:rsidRPr="002249F6">
        <w:rPr>
          <w:rFonts w:ascii="Times New Roman" w:hAnsi="Times New Roman"/>
          <w:sz w:val="24"/>
          <w:szCs w:val="24"/>
        </w:rPr>
        <w:t>публиковать настоящее решение</w:t>
      </w:r>
      <w:r>
        <w:rPr>
          <w:rFonts w:ascii="Times New Roman" w:hAnsi="Times New Roman"/>
          <w:sz w:val="24"/>
          <w:szCs w:val="24"/>
        </w:rPr>
        <w:t xml:space="preserve"> в порядке, определенном Уставом Шелаевского муниципального образования </w:t>
      </w:r>
      <w:r w:rsidRPr="002249F6">
        <w:rPr>
          <w:rFonts w:ascii="Times New Roman" w:hAnsi="Times New Roman"/>
          <w:sz w:val="24"/>
          <w:szCs w:val="24"/>
        </w:rPr>
        <w:t>и разместить на официальном сайте администрации</w:t>
      </w:r>
      <w:r>
        <w:rPr>
          <w:rFonts w:ascii="Times New Roman" w:hAnsi="Times New Roman"/>
          <w:sz w:val="24"/>
          <w:szCs w:val="24"/>
        </w:rPr>
        <w:t xml:space="preserve"> Шелаевского </w:t>
      </w:r>
      <w:r w:rsidRPr="002249F6">
        <w:rPr>
          <w:rFonts w:ascii="Times New Roman" w:hAnsi="Times New Roman"/>
          <w:sz w:val="24"/>
          <w:szCs w:val="24"/>
        </w:rPr>
        <w:t>муниципального образования в информационно-телекоммуникационной сети «Интернет»</w:t>
      </w:r>
      <w:r>
        <w:rPr>
          <w:rFonts w:ascii="Times New Roman" w:hAnsi="Times New Roman"/>
          <w:sz w:val="24"/>
          <w:szCs w:val="24"/>
        </w:rPr>
        <w:t>.</w:t>
      </w:r>
    </w:p>
    <w:p w:rsidR="008F3DAE" w:rsidRPr="00D81BA0" w:rsidRDefault="008F3DAE" w:rsidP="002249F6">
      <w:pPr>
        <w:autoSpaceDE w:val="0"/>
        <w:autoSpaceDN w:val="0"/>
        <w:adjustRightInd w:val="0"/>
        <w:spacing w:after="0" w:line="240" w:lineRule="auto"/>
        <w:ind w:left="1418"/>
        <w:jc w:val="both"/>
        <w:rPr>
          <w:rFonts w:ascii="Times New Roman" w:hAnsi="Times New Roman"/>
          <w:sz w:val="24"/>
          <w:szCs w:val="24"/>
        </w:rPr>
      </w:pPr>
    </w:p>
    <w:p w:rsidR="008F3DAE" w:rsidRDefault="008F3DAE" w:rsidP="002249F6">
      <w:pPr>
        <w:autoSpaceDE w:val="0"/>
        <w:autoSpaceDN w:val="0"/>
        <w:adjustRightInd w:val="0"/>
        <w:spacing w:after="0" w:line="240" w:lineRule="auto"/>
        <w:ind w:left="1418"/>
        <w:jc w:val="both"/>
        <w:rPr>
          <w:rFonts w:ascii="Times New Roman" w:hAnsi="Times New Roman"/>
          <w:sz w:val="24"/>
          <w:szCs w:val="24"/>
        </w:rPr>
      </w:pPr>
    </w:p>
    <w:p w:rsidR="008F3DAE" w:rsidRDefault="008F3DAE" w:rsidP="002249F6">
      <w:pPr>
        <w:autoSpaceDE w:val="0"/>
        <w:autoSpaceDN w:val="0"/>
        <w:adjustRightInd w:val="0"/>
        <w:spacing w:after="0" w:line="240" w:lineRule="auto"/>
        <w:ind w:left="1418"/>
        <w:jc w:val="both"/>
        <w:rPr>
          <w:rFonts w:ascii="Times New Roman" w:hAnsi="Times New Roman"/>
          <w:sz w:val="24"/>
          <w:szCs w:val="24"/>
        </w:rPr>
      </w:pPr>
    </w:p>
    <w:p w:rsidR="008F3DAE" w:rsidRPr="00D81BA0" w:rsidRDefault="008F3DAE" w:rsidP="002249F6">
      <w:pPr>
        <w:autoSpaceDE w:val="0"/>
        <w:autoSpaceDN w:val="0"/>
        <w:adjustRightInd w:val="0"/>
        <w:spacing w:after="0" w:line="240" w:lineRule="auto"/>
        <w:ind w:left="1418"/>
        <w:jc w:val="both"/>
        <w:rPr>
          <w:rFonts w:ascii="Times New Roman" w:hAnsi="Times New Roman"/>
          <w:sz w:val="24"/>
          <w:szCs w:val="24"/>
        </w:rPr>
      </w:pPr>
    </w:p>
    <w:p w:rsidR="008F3DAE" w:rsidRDefault="008F3DAE" w:rsidP="00A069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Шелаевского</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Чарушников А.А. </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Default="008F3DAE" w:rsidP="00A06989">
      <w:pPr>
        <w:autoSpaceDE w:val="0"/>
        <w:autoSpaceDN w:val="0"/>
        <w:adjustRightInd w:val="0"/>
        <w:spacing w:after="0" w:line="240" w:lineRule="auto"/>
        <w:jc w:val="right"/>
        <w:outlineLvl w:val="0"/>
        <w:rPr>
          <w:rFonts w:ascii="Times New Roman" w:hAnsi="Times New Roman"/>
          <w:sz w:val="24"/>
          <w:szCs w:val="24"/>
        </w:rPr>
      </w:pPr>
    </w:p>
    <w:p w:rsidR="008F3DAE" w:rsidRPr="00D81BA0" w:rsidRDefault="008F3DAE" w:rsidP="002E2C35">
      <w:pPr>
        <w:autoSpaceDE w:val="0"/>
        <w:autoSpaceDN w:val="0"/>
        <w:adjustRightInd w:val="0"/>
        <w:spacing w:after="0" w:line="240" w:lineRule="auto"/>
        <w:outlineLvl w:val="0"/>
        <w:rPr>
          <w:rFonts w:ascii="Times New Roman" w:hAnsi="Times New Roman"/>
          <w:sz w:val="24"/>
          <w:szCs w:val="24"/>
        </w:rPr>
      </w:pPr>
    </w:p>
    <w:p w:rsidR="008F3DAE" w:rsidRPr="00D81BA0" w:rsidRDefault="008F3DAE" w:rsidP="00D81BA0">
      <w:pPr>
        <w:autoSpaceDE w:val="0"/>
        <w:autoSpaceDN w:val="0"/>
        <w:adjustRightInd w:val="0"/>
        <w:spacing w:after="0" w:line="240" w:lineRule="auto"/>
        <w:jc w:val="right"/>
        <w:outlineLvl w:val="0"/>
        <w:rPr>
          <w:rFonts w:ascii="Times New Roman" w:hAnsi="Times New Roman"/>
          <w:sz w:val="24"/>
          <w:szCs w:val="24"/>
        </w:rPr>
      </w:pPr>
      <w:r w:rsidRPr="00D81BA0">
        <w:rPr>
          <w:rFonts w:ascii="Times New Roman" w:hAnsi="Times New Roman"/>
          <w:sz w:val="24"/>
          <w:szCs w:val="24"/>
        </w:rPr>
        <w:t>Утверждено</w:t>
      </w:r>
      <w:r>
        <w:rPr>
          <w:rFonts w:ascii="Times New Roman" w:hAnsi="Times New Roman"/>
          <w:sz w:val="24"/>
          <w:szCs w:val="24"/>
        </w:rPr>
        <w:t xml:space="preserve"> </w:t>
      </w:r>
      <w:r w:rsidRPr="00D81BA0">
        <w:rPr>
          <w:rFonts w:ascii="Times New Roman" w:hAnsi="Times New Roman"/>
          <w:sz w:val="24"/>
          <w:szCs w:val="24"/>
        </w:rPr>
        <w:t>решением</w:t>
      </w:r>
    </w:p>
    <w:p w:rsidR="008F3DAE" w:rsidRPr="00D81BA0" w:rsidRDefault="008F3DAE" w:rsidP="00A06989">
      <w:pPr>
        <w:autoSpaceDE w:val="0"/>
        <w:autoSpaceDN w:val="0"/>
        <w:adjustRightInd w:val="0"/>
        <w:spacing w:after="0" w:line="240" w:lineRule="auto"/>
        <w:jc w:val="right"/>
        <w:rPr>
          <w:rFonts w:ascii="Times New Roman" w:hAnsi="Times New Roman"/>
          <w:sz w:val="24"/>
          <w:szCs w:val="24"/>
        </w:rPr>
      </w:pPr>
      <w:r w:rsidRPr="00D81BA0">
        <w:rPr>
          <w:rFonts w:ascii="Times New Roman" w:hAnsi="Times New Roman"/>
          <w:sz w:val="24"/>
          <w:szCs w:val="24"/>
        </w:rPr>
        <w:t xml:space="preserve">Думы </w:t>
      </w:r>
      <w:r>
        <w:rPr>
          <w:rFonts w:ascii="Times New Roman" w:hAnsi="Times New Roman"/>
          <w:sz w:val="24"/>
          <w:szCs w:val="24"/>
        </w:rPr>
        <w:t>Шелаевского</w:t>
      </w:r>
    </w:p>
    <w:p w:rsidR="008F3DAE" w:rsidRPr="00D81BA0" w:rsidRDefault="008F3DAE" w:rsidP="00A06989">
      <w:pPr>
        <w:autoSpaceDE w:val="0"/>
        <w:autoSpaceDN w:val="0"/>
        <w:adjustRightInd w:val="0"/>
        <w:spacing w:after="0" w:line="240" w:lineRule="auto"/>
        <w:jc w:val="right"/>
        <w:rPr>
          <w:rFonts w:ascii="Times New Roman" w:hAnsi="Times New Roman"/>
          <w:sz w:val="24"/>
          <w:szCs w:val="24"/>
        </w:rPr>
      </w:pPr>
      <w:r w:rsidRPr="00D81BA0">
        <w:rPr>
          <w:rFonts w:ascii="Times New Roman" w:hAnsi="Times New Roman"/>
          <w:sz w:val="24"/>
          <w:szCs w:val="24"/>
        </w:rPr>
        <w:t xml:space="preserve">муниципального образования </w:t>
      </w:r>
    </w:p>
    <w:p w:rsidR="008F3DAE" w:rsidRPr="00D81BA0" w:rsidRDefault="008F3DAE" w:rsidP="00A06989">
      <w:pPr>
        <w:autoSpaceDE w:val="0"/>
        <w:autoSpaceDN w:val="0"/>
        <w:adjustRightInd w:val="0"/>
        <w:spacing w:after="0" w:line="240" w:lineRule="auto"/>
        <w:jc w:val="right"/>
        <w:rPr>
          <w:rFonts w:ascii="Times New Roman" w:hAnsi="Times New Roman"/>
          <w:sz w:val="24"/>
          <w:szCs w:val="24"/>
        </w:rPr>
      </w:pPr>
      <w:r w:rsidRPr="00D81BA0">
        <w:rPr>
          <w:rFonts w:ascii="Times New Roman" w:hAnsi="Times New Roman"/>
          <w:sz w:val="24"/>
          <w:szCs w:val="24"/>
        </w:rPr>
        <w:t xml:space="preserve">от </w:t>
      </w:r>
      <w:r>
        <w:rPr>
          <w:rFonts w:ascii="Times New Roman" w:hAnsi="Times New Roman"/>
          <w:sz w:val="24"/>
          <w:szCs w:val="24"/>
        </w:rPr>
        <w:t>20</w:t>
      </w:r>
      <w:r w:rsidRPr="00D81BA0">
        <w:rPr>
          <w:rFonts w:ascii="Times New Roman" w:hAnsi="Times New Roman"/>
          <w:sz w:val="24"/>
          <w:szCs w:val="24"/>
        </w:rPr>
        <w:t xml:space="preserve"> </w:t>
      </w:r>
      <w:r>
        <w:rPr>
          <w:rFonts w:ascii="Times New Roman" w:hAnsi="Times New Roman"/>
          <w:sz w:val="24"/>
          <w:szCs w:val="24"/>
        </w:rPr>
        <w:t>января 2015</w:t>
      </w:r>
      <w:r w:rsidRPr="00D81BA0">
        <w:rPr>
          <w:rFonts w:ascii="Times New Roman" w:hAnsi="Times New Roman"/>
          <w:sz w:val="24"/>
          <w:szCs w:val="24"/>
        </w:rPr>
        <w:t xml:space="preserve"> года</w:t>
      </w:r>
    </w:p>
    <w:p w:rsidR="008F3DAE" w:rsidRPr="00D81BA0" w:rsidRDefault="008F3DAE" w:rsidP="00A06989">
      <w:pPr>
        <w:autoSpaceDE w:val="0"/>
        <w:autoSpaceDN w:val="0"/>
        <w:adjustRightInd w:val="0"/>
        <w:spacing w:after="0" w:line="240" w:lineRule="auto"/>
        <w:jc w:val="right"/>
        <w:rPr>
          <w:rFonts w:ascii="Times New Roman" w:hAnsi="Times New Roman"/>
          <w:sz w:val="24"/>
          <w:szCs w:val="24"/>
        </w:rPr>
      </w:pP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jc w:val="center"/>
        <w:rPr>
          <w:rFonts w:ascii="Times New Roman" w:hAnsi="Times New Roman"/>
          <w:b/>
          <w:bCs/>
          <w:sz w:val="24"/>
          <w:szCs w:val="24"/>
        </w:rPr>
      </w:pPr>
      <w:bookmarkStart w:id="0" w:name="Par28"/>
      <w:bookmarkEnd w:id="0"/>
    </w:p>
    <w:p w:rsidR="008F3DAE" w:rsidRDefault="008F3DAE" w:rsidP="00A06989">
      <w:pPr>
        <w:autoSpaceDE w:val="0"/>
        <w:autoSpaceDN w:val="0"/>
        <w:adjustRightInd w:val="0"/>
        <w:spacing w:after="0" w:line="240" w:lineRule="auto"/>
        <w:jc w:val="center"/>
        <w:rPr>
          <w:rFonts w:ascii="Times New Roman" w:hAnsi="Times New Roman"/>
          <w:b/>
          <w:bCs/>
          <w:sz w:val="24"/>
          <w:szCs w:val="24"/>
        </w:rPr>
      </w:pPr>
    </w:p>
    <w:p w:rsidR="008F3DAE" w:rsidRPr="00D81BA0" w:rsidRDefault="008F3DAE" w:rsidP="00A06989">
      <w:pPr>
        <w:autoSpaceDE w:val="0"/>
        <w:autoSpaceDN w:val="0"/>
        <w:adjustRightInd w:val="0"/>
        <w:spacing w:after="0" w:line="240" w:lineRule="auto"/>
        <w:jc w:val="center"/>
        <w:rPr>
          <w:rFonts w:ascii="Times New Roman" w:hAnsi="Times New Roman"/>
          <w:b/>
          <w:bCs/>
          <w:sz w:val="24"/>
          <w:szCs w:val="24"/>
        </w:rPr>
      </w:pPr>
      <w:r w:rsidRPr="00D81BA0">
        <w:rPr>
          <w:rFonts w:ascii="Times New Roman" w:hAnsi="Times New Roman"/>
          <w:b/>
          <w:bCs/>
          <w:sz w:val="24"/>
          <w:szCs w:val="24"/>
        </w:rPr>
        <w:t xml:space="preserve">Положение </w:t>
      </w:r>
    </w:p>
    <w:p w:rsidR="008F3DAE" w:rsidRPr="00D81BA0" w:rsidRDefault="008F3DAE" w:rsidP="00A06989">
      <w:pPr>
        <w:autoSpaceDE w:val="0"/>
        <w:autoSpaceDN w:val="0"/>
        <w:adjustRightInd w:val="0"/>
        <w:spacing w:after="0" w:line="240" w:lineRule="auto"/>
        <w:jc w:val="center"/>
        <w:rPr>
          <w:rFonts w:ascii="Times New Roman" w:hAnsi="Times New Roman"/>
          <w:b/>
          <w:bCs/>
          <w:sz w:val="24"/>
          <w:szCs w:val="24"/>
        </w:rPr>
      </w:pPr>
      <w:r w:rsidRPr="00D81BA0">
        <w:rPr>
          <w:rFonts w:ascii="Times New Roman" w:hAnsi="Times New Roman"/>
          <w:b/>
          <w:bCs/>
          <w:sz w:val="24"/>
          <w:szCs w:val="24"/>
        </w:rPr>
        <w:t>О территориальном общественном самоуправлении</w:t>
      </w:r>
    </w:p>
    <w:p w:rsidR="008F3DAE" w:rsidRPr="00D81BA0" w:rsidRDefault="008F3DAE" w:rsidP="00F5305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в Шелаевском муниципальном </w:t>
      </w:r>
      <w:r w:rsidRPr="00D81BA0">
        <w:rPr>
          <w:rFonts w:ascii="Times New Roman" w:hAnsi="Times New Roman"/>
          <w:b/>
          <w:bCs/>
          <w:sz w:val="24"/>
          <w:szCs w:val="24"/>
        </w:rPr>
        <w:t xml:space="preserve">образовании </w:t>
      </w:r>
    </w:p>
    <w:p w:rsidR="008F3DAE" w:rsidRPr="00D81BA0" w:rsidRDefault="008F3DAE" w:rsidP="00F53051">
      <w:pPr>
        <w:autoSpaceDE w:val="0"/>
        <w:autoSpaceDN w:val="0"/>
        <w:adjustRightInd w:val="0"/>
        <w:spacing w:after="0" w:line="240" w:lineRule="auto"/>
        <w:jc w:val="center"/>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 xml:space="preserve">Настоящее Положение в соответствии с </w:t>
      </w:r>
      <w:hyperlink r:id="rId7" w:history="1">
        <w:r w:rsidRPr="002E2C35">
          <w:rPr>
            <w:rFonts w:ascii="Times New Roman" w:hAnsi="Times New Roman"/>
            <w:sz w:val="24"/>
            <w:szCs w:val="24"/>
          </w:rPr>
          <w:t>Конституцией</w:t>
        </w:r>
      </w:hyperlink>
      <w:r w:rsidRPr="00D81BA0">
        <w:rPr>
          <w:rFonts w:ascii="Times New Roman" w:hAnsi="Times New Roman"/>
          <w:sz w:val="24"/>
          <w:szCs w:val="24"/>
        </w:rPr>
        <w:t xml:space="preserve"> Российской Федерации, Федеральным </w:t>
      </w:r>
      <w:hyperlink r:id="rId8" w:history="1">
        <w:r w:rsidRPr="002E2C35">
          <w:rPr>
            <w:rFonts w:ascii="Times New Roman" w:hAnsi="Times New Roman"/>
            <w:sz w:val="24"/>
            <w:szCs w:val="24"/>
          </w:rPr>
          <w:t>законом</w:t>
        </w:r>
      </w:hyperlink>
      <w:r w:rsidRPr="00D81BA0">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9" w:history="1">
        <w:r w:rsidRPr="002E2C35">
          <w:rPr>
            <w:rFonts w:ascii="Times New Roman" w:hAnsi="Times New Roman"/>
            <w:sz w:val="24"/>
            <w:szCs w:val="24"/>
          </w:rPr>
          <w:t>Уставом</w:t>
        </w:r>
      </w:hyperlink>
      <w:r>
        <w:t xml:space="preserve"> </w:t>
      </w:r>
      <w:r>
        <w:rPr>
          <w:rFonts w:ascii="Times New Roman" w:hAnsi="Times New Roman"/>
          <w:sz w:val="24"/>
          <w:szCs w:val="24"/>
        </w:rPr>
        <w:t>Шелаевского м</w:t>
      </w:r>
      <w:r w:rsidRPr="00D81BA0">
        <w:rPr>
          <w:rFonts w:ascii="Times New Roman" w:hAnsi="Times New Roman"/>
          <w:sz w:val="24"/>
          <w:szCs w:val="24"/>
        </w:rPr>
        <w:t>униципального образования</w:t>
      </w:r>
      <w:r>
        <w:rPr>
          <w:rFonts w:ascii="Times New Roman" w:hAnsi="Times New Roman"/>
          <w:sz w:val="24"/>
          <w:szCs w:val="24"/>
        </w:rPr>
        <w:t xml:space="preserve"> (далее - Устав муниципального образования) </w:t>
      </w:r>
      <w:r w:rsidRPr="00D81BA0">
        <w:rPr>
          <w:rFonts w:ascii="Times New Roman" w:hAnsi="Times New Roman"/>
          <w:sz w:val="24"/>
          <w:szCs w:val="24"/>
        </w:rPr>
        <w:t xml:space="preserve">устанавливает порядок организации и осуществления территориального общественного самоуправления </w:t>
      </w:r>
      <w:r>
        <w:rPr>
          <w:rFonts w:ascii="Times New Roman" w:hAnsi="Times New Roman"/>
          <w:sz w:val="24"/>
          <w:szCs w:val="24"/>
        </w:rPr>
        <w:t xml:space="preserve">в Шелаевском </w:t>
      </w:r>
      <w:r w:rsidRPr="00D81BA0">
        <w:rPr>
          <w:rFonts w:ascii="Times New Roman" w:hAnsi="Times New Roman"/>
          <w:sz w:val="24"/>
          <w:szCs w:val="24"/>
        </w:rPr>
        <w:t>муниципальном образовании</w:t>
      </w:r>
      <w:r>
        <w:rPr>
          <w:rFonts w:ascii="Times New Roman" w:hAnsi="Times New Roman"/>
          <w:sz w:val="24"/>
          <w:szCs w:val="24"/>
        </w:rPr>
        <w:t xml:space="preserve"> (далее  - муниципальное образование)</w:t>
      </w:r>
      <w:r w:rsidRPr="00D81BA0">
        <w:rPr>
          <w:rFonts w:ascii="Times New Roman" w:hAnsi="Times New Roman"/>
          <w:sz w:val="24"/>
          <w:szCs w:val="24"/>
        </w:rPr>
        <w:t>как одной из правовых форм участия населения в осуществлении местного самоуправления.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0224B6" w:rsidRDefault="008F3DAE" w:rsidP="00D81BA0">
      <w:pPr>
        <w:autoSpaceDE w:val="0"/>
        <w:autoSpaceDN w:val="0"/>
        <w:adjustRightInd w:val="0"/>
        <w:spacing w:after="0" w:line="240" w:lineRule="auto"/>
        <w:jc w:val="center"/>
        <w:outlineLvl w:val="1"/>
        <w:rPr>
          <w:rFonts w:ascii="Times New Roman" w:hAnsi="Times New Roman"/>
          <w:b/>
          <w:sz w:val="24"/>
          <w:szCs w:val="24"/>
        </w:rPr>
      </w:pPr>
      <w:r w:rsidRPr="000224B6">
        <w:rPr>
          <w:rFonts w:ascii="Times New Roman" w:hAnsi="Times New Roman"/>
          <w:b/>
          <w:sz w:val="24"/>
          <w:szCs w:val="24"/>
        </w:rPr>
        <w:t>I. Основные положения</w:t>
      </w:r>
    </w:p>
    <w:p w:rsidR="008F3DAE" w:rsidRPr="00D81BA0" w:rsidRDefault="008F3DAE" w:rsidP="00D81BA0">
      <w:pPr>
        <w:autoSpaceDE w:val="0"/>
        <w:autoSpaceDN w:val="0"/>
        <w:adjustRightInd w:val="0"/>
        <w:spacing w:after="0" w:line="240" w:lineRule="auto"/>
        <w:jc w:val="center"/>
        <w:outlineLvl w:val="1"/>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sidRPr="00D81BA0">
        <w:rPr>
          <w:rFonts w:ascii="Times New Roman" w:hAnsi="Times New Roman"/>
          <w:sz w:val="24"/>
          <w:szCs w:val="24"/>
        </w:rPr>
        <w:t>Статья 1. Основные положения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порядок установления и изменения границ территории, на которой осуществляется территориальное общественное самоуправление;</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порядок создания территориального общественного самоуправления;</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порядок осуществления территориального общественного самоуправления;</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ответственность территориального общественного самоуправления и контроль за его деятельностью;</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порядок регистрации</w:t>
      </w:r>
      <w:r w:rsidRPr="00D81BA0">
        <w:rPr>
          <w:rFonts w:ascii="Times New Roman" w:hAnsi="Times New Roman"/>
          <w:sz w:val="24"/>
          <w:szCs w:val="24"/>
        </w:rPr>
        <w:t xml:space="preserve"> устава территориального общественного самоуправления.</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1) подъезд многоквартирного жилого дома;</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2)многоквартирный жилой  дом;</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3) группа жилых домов;</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4) жилой микрорайон;</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5) иные территории проживания граждан, расположенные в пределах муниципального образования.</w:t>
      </w:r>
    </w:p>
    <w:p w:rsidR="008F3DAE" w:rsidRPr="00D81BA0" w:rsidRDefault="008F3DAE" w:rsidP="003574A4">
      <w:pPr>
        <w:spacing w:after="0" w:line="240" w:lineRule="auto"/>
        <w:ind w:firstLine="720"/>
        <w:jc w:val="both"/>
        <w:rPr>
          <w:rFonts w:ascii="Times New Roman" w:hAnsi="Times New Roman"/>
          <w:sz w:val="24"/>
          <w:szCs w:val="24"/>
        </w:rPr>
      </w:pPr>
      <w:r w:rsidRPr="00D81BA0">
        <w:rPr>
          <w:rFonts w:ascii="Times New Roman" w:hAnsi="Times New Roman"/>
          <w:sz w:val="24"/>
          <w:szCs w:val="24"/>
        </w:rPr>
        <w:t>Границы территории, на которой осуществляется территориальное общественное самоуправление,</w:t>
      </w:r>
      <w:r>
        <w:rPr>
          <w:rFonts w:ascii="Times New Roman" w:hAnsi="Times New Roman"/>
          <w:sz w:val="24"/>
          <w:szCs w:val="24"/>
        </w:rPr>
        <w:t xml:space="preserve"> устанавливаются решением Думы Шелаевского </w:t>
      </w:r>
      <w:r w:rsidRPr="00D81BA0">
        <w:rPr>
          <w:rFonts w:ascii="Times New Roman" w:hAnsi="Times New Roman"/>
          <w:sz w:val="24"/>
          <w:szCs w:val="24"/>
        </w:rPr>
        <w:t>муниципального образования</w:t>
      </w:r>
      <w:r>
        <w:rPr>
          <w:rFonts w:ascii="Times New Roman" w:hAnsi="Times New Roman"/>
          <w:sz w:val="24"/>
          <w:szCs w:val="24"/>
        </w:rPr>
        <w:t xml:space="preserve"> (далее - Думой муниципального образования)</w:t>
      </w:r>
      <w:r w:rsidRPr="00D81BA0">
        <w:rPr>
          <w:rFonts w:ascii="Times New Roman" w:hAnsi="Times New Roman"/>
          <w:sz w:val="24"/>
          <w:szCs w:val="24"/>
        </w:rPr>
        <w:t xml:space="preserve"> по предложению населения, проживающего на данной территории.</w:t>
      </w:r>
    </w:p>
    <w:p w:rsidR="008F3DAE" w:rsidRPr="00D81BA0" w:rsidRDefault="008F3DAE" w:rsidP="003574A4">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 xml:space="preserve">3. Органы местного самоуправления муниципального образования осуществляют взаимодействие с территориальным общественным самоуправлением в соответствии с действующим законодательством и </w:t>
      </w:r>
      <w:hyperlink r:id="rId10" w:history="1">
        <w:r w:rsidRPr="002E2C35">
          <w:rPr>
            <w:rFonts w:ascii="Times New Roman" w:hAnsi="Times New Roman"/>
            <w:sz w:val="24"/>
            <w:szCs w:val="24"/>
          </w:rPr>
          <w:t>Уставом</w:t>
        </w:r>
      </w:hyperlink>
      <w:r>
        <w:t xml:space="preserve"> </w:t>
      </w:r>
      <w:r w:rsidRPr="00D81BA0">
        <w:rPr>
          <w:rFonts w:ascii="Times New Roman" w:hAnsi="Times New Roman"/>
          <w:sz w:val="24"/>
          <w:szCs w:val="24"/>
        </w:rPr>
        <w:t>муниципального образования.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sidRPr="00D81BA0">
        <w:rPr>
          <w:rFonts w:ascii="Times New Roman" w:hAnsi="Times New Roman"/>
          <w:sz w:val="24"/>
          <w:szCs w:val="24"/>
        </w:rPr>
        <w:t>Статья 2. Право граждан на осуществление территориального общественного самоуправления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 xml:space="preserve">1. В соответствии с Федеральным </w:t>
      </w:r>
      <w:hyperlink r:id="rId11" w:history="1">
        <w:r w:rsidRPr="002E2C35">
          <w:rPr>
            <w:rFonts w:ascii="Times New Roman" w:hAnsi="Times New Roman"/>
            <w:sz w:val="24"/>
            <w:szCs w:val="24"/>
          </w:rPr>
          <w:t>законом</w:t>
        </w:r>
      </w:hyperlink>
      <w:r w:rsidRPr="00D81BA0">
        <w:rPr>
          <w:rFonts w:ascii="Times New Roman" w:hAnsi="Times New Roman"/>
          <w:sz w:val="24"/>
          <w:szCs w:val="24"/>
        </w:rP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территории </w:t>
      </w:r>
      <w:r>
        <w:rPr>
          <w:rFonts w:ascii="Times New Roman" w:hAnsi="Times New Roman"/>
          <w:sz w:val="24"/>
          <w:szCs w:val="24"/>
        </w:rPr>
        <w:t xml:space="preserve">муниципального образования </w:t>
      </w:r>
      <w:r w:rsidRPr="00D81BA0">
        <w:rPr>
          <w:rFonts w:ascii="Times New Roman" w:hAnsi="Times New Roman"/>
          <w:sz w:val="24"/>
          <w:szCs w:val="24"/>
        </w:rPr>
        <w:t>и достигшие шестнадцатилетнего возраста.</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sidRPr="00D81BA0">
        <w:rPr>
          <w:rFonts w:ascii="Times New Roman" w:hAnsi="Times New Roman"/>
          <w:sz w:val="24"/>
          <w:szCs w:val="24"/>
        </w:rPr>
        <w:t>Статья 3. Правовой статус территориального общественного самоуправления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w:t>
      </w:r>
      <w:r>
        <w:rPr>
          <w:rFonts w:ascii="Times New Roman" w:hAnsi="Times New Roman"/>
          <w:sz w:val="24"/>
          <w:szCs w:val="24"/>
        </w:rPr>
        <w:t xml:space="preserve"> муниципального образования</w:t>
      </w:r>
      <w:r w:rsidRPr="00D81BA0">
        <w:rPr>
          <w:rFonts w:ascii="Times New Roman" w:hAnsi="Times New Roman"/>
          <w:sz w:val="24"/>
          <w:szCs w:val="24"/>
        </w:rPr>
        <w:t>.</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 xml:space="preserve">Порядок регистрации устава территориального общественного самоуправления </w:t>
      </w:r>
      <w:r>
        <w:rPr>
          <w:rFonts w:ascii="Times New Roman" w:hAnsi="Times New Roman"/>
          <w:sz w:val="24"/>
          <w:szCs w:val="24"/>
        </w:rPr>
        <w:t>осуществляется в порядке, установленном настоящим Положением</w:t>
      </w:r>
      <w:r w:rsidRPr="00D81BA0">
        <w:rPr>
          <w:rFonts w:ascii="Times New Roman" w:hAnsi="Times New Roman"/>
          <w:sz w:val="24"/>
          <w:szCs w:val="24"/>
        </w:rPr>
        <w:t>.</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w:t>
      </w:r>
      <w:r>
        <w:rPr>
          <w:rFonts w:ascii="Times New Roman" w:hAnsi="Times New Roman"/>
          <w:sz w:val="24"/>
          <w:szCs w:val="24"/>
        </w:rPr>
        <w:t xml:space="preserve"> муниципального образования.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sidRPr="00D81BA0">
        <w:rPr>
          <w:rFonts w:ascii="Times New Roman" w:hAnsi="Times New Roman"/>
          <w:sz w:val="24"/>
          <w:szCs w:val="24"/>
        </w:rPr>
        <w:t>Статья 4. Принципы организации и осуществления территориального общественного самоуправления</w:t>
      </w:r>
    </w:p>
    <w:p w:rsidR="008F3DAE" w:rsidRPr="00D81BA0" w:rsidRDefault="008F3DAE" w:rsidP="00A06989">
      <w:pPr>
        <w:autoSpaceDE w:val="0"/>
        <w:autoSpaceDN w:val="0"/>
        <w:adjustRightInd w:val="0"/>
        <w:spacing w:after="0" w:line="240" w:lineRule="auto"/>
        <w:jc w:val="both"/>
        <w:rPr>
          <w:rFonts w:ascii="Times New Roman" w:hAnsi="Times New Roman"/>
          <w:sz w:val="24"/>
          <w:szCs w:val="24"/>
        </w:rPr>
      </w:pP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Принципами организации и осуществления территориального общественного самоуправления являются:</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1) законность;</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2) добровольность;</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3) инициативность;</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4) ответственность;</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5) гласность и учет общественного мнения;</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6) выборность и подконтрольность органов территориального общественного самоуправления гражданам;</w:t>
      </w:r>
    </w:p>
    <w:p w:rsidR="008F3DAE" w:rsidRPr="00D81BA0"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7) участие граждан в выработке и принятии решений по вопросам, затрагивающим их интересы;</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sidRPr="00D81BA0">
        <w:rPr>
          <w:rFonts w:ascii="Times New Roman" w:hAnsi="Times New Roman"/>
          <w:sz w:val="24"/>
          <w:szCs w:val="24"/>
        </w:rPr>
        <w:t>8) свобода выбора гражданами форм осуществления территориального общественного самоуправления в соответствии с действующим</w:t>
      </w:r>
      <w:r>
        <w:rPr>
          <w:rFonts w:ascii="Times New Roman" w:hAnsi="Times New Roman"/>
          <w:sz w:val="24"/>
          <w:szCs w:val="24"/>
        </w:rPr>
        <w:t xml:space="preserve"> законодательством, </w:t>
      </w:r>
      <w:hyperlink r:id="rId12" w:history="1">
        <w:r w:rsidRPr="002E2C35">
          <w:rPr>
            <w:rFonts w:ascii="Times New Roman" w:hAnsi="Times New Roman"/>
            <w:sz w:val="24"/>
            <w:szCs w:val="24"/>
          </w:rPr>
          <w:t>Уставом</w:t>
        </w:r>
      </w:hyperlink>
      <w:r w:rsidRPr="002E2C35">
        <w:t xml:space="preserve"> </w:t>
      </w:r>
      <w:r>
        <w:rPr>
          <w:rFonts w:ascii="Times New Roman" w:hAnsi="Times New Roman"/>
          <w:sz w:val="24"/>
          <w:szCs w:val="24"/>
        </w:rPr>
        <w:t>муниципального образования и настоящим Положением;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сочетание интересов граждан, проживающих на соответствующей территории, с интересами граждан всего муниципального образования.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5. Компетенция органов местного самоуправления муниципального образования в сфере организации и осуществления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Дума муниципального образования в пределах своей компетенции: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устанавливает границы территории муниципального образования, на которой осуществляется территориальное общественное самоуправление в муниципальном образовании;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утверждает порядок регистрации устава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утверждает положение об условиях и порядке выделения территориальному общественному самоуправления средств бюджета муниципального образования;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рассматривает проекты решений Думы муниципального образования, внесенные органами территориального общественного самоуправления в установленном порядке;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осуществляет полномочия, определенные федеральным и областным законодательством, </w:t>
      </w:r>
      <w:hyperlink r:id="rId13" w:history="1">
        <w:r w:rsidRPr="002E2C35">
          <w:rPr>
            <w:rFonts w:ascii="Times New Roman" w:hAnsi="Times New Roman"/>
            <w:sz w:val="24"/>
            <w:szCs w:val="24"/>
          </w:rPr>
          <w:t>Уставом</w:t>
        </w:r>
      </w:hyperlink>
      <w:r>
        <w:t xml:space="preserve"> </w:t>
      </w:r>
      <w:r>
        <w:rPr>
          <w:rFonts w:ascii="Times New Roman" w:hAnsi="Times New Roman"/>
          <w:sz w:val="24"/>
          <w:szCs w:val="24"/>
        </w:rPr>
        <w:t>муниципального образования в сфере организации и осуществления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Администрация муниципального образования в пределах своей компетенции: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оказывает содействие населению муниципального образования в осуществлении права на территориальное общественное самоуправление;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осуществляет регистрацию устава территориального общественного самоуправления в соответствии с установленным порядком;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осуществляет полномочия, предусмотренные федеральным и областным законодательством, </w:t>
      </w:r>
      <w:hyperlink r:id="rId14" w:history="1">
        <w:r w:rsidRPr="002E2C35">
          <w:rPr>
            <w:rFonts w:ascii="Times New Roman" w:hAnsi="Times New Roman"/>
            <w:sz w:val="24"/>
            <w:szCs w:val="24"/>
          </w:rPr>
          <w:t>Уставом</w:t>
        </w:r>
      </w:hyperlink>
      <w:r>
        <w:t xml:space="preserve"> </w:t>
      </w:r>
      <w:r>
        <w:rPr>
          <w:rFonts w:ascii="Times New Roman" w:hAnsi="Times New Roman"/>
          <w:sz w:val="24"/>
          <w:szCs w:val="24"/>
        </w:rPr>
        <w:t>муниципального образования, решениями Думы муниципального образования и настоящим Положением.</w:t>
      </w:r>
    </w:p>
    <w:p w:rsidR="008F3DAE" w:rsidRDefault="008F3DAE" w:rsidP="00A069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F3DAE" w:rsidRPr="000224B6" w:rsidRDefault="008F3DAE" w:rsidP="00A06989">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sz w:val="24"/>
          <w:szCs w:val="24"/>
        </w:rPr>
        <w:t>I</w:t>
      </w:r>
      <w:r w:rsidRPr="000224B6">
        <w:rPr>
          <w:rFonts w:ascii="Times New Roman" w:hAnsi="Times New Roman"/>
          <w:b/>
          <w:sz w:val="24"/>
          <w:szCs w:val="24"/>
        </w:rPr>
        <w:t>I. Порядок  установления и изменения границ территории,</w:t>
      </w:r>
    </w:p>
    <w:p w:rsidR="008F3DAE" w:rsidRPr="000224B6" w:rsidRDefault="008F3DAE" w:rsidP="00D300B6">
      <w:pPr>
        <w:autoSpaceDE w:val="0"/>
        <w:autoSpaceDN w:val="0"/>
        <w:adjustRightInd w:val="0"/>
        <w:spacing w:after="0" w:line="240" w:lineRule="auto"/>
        <w:jc w:val="center"/>
        <w:rPr>
          <w:rFonts w:ascii="Times New Roman" w:hAnsi="Times New Roman"/>
          <w:b/>
          <w:sz w:val="24"/>
          <w:szCs w:val="24"/>
        </w:rPr>
      </w:pPr>
      <w:r w:rsidRPr="000224B6">
        <w:rPr>
          <w:rFonts w:ascii="Times New Roman" w:hAnsi="Times New Roman"/>
          <w:b/>
          <w:sz w:val="24"/>
          <w:szCs w:val="24"/>
        </w:rPr>
        <w:t>на которой</w:t>
      </w:r>
      <w:r>
        <w:rPr>
          <w:rFonts w:ascii="Times New Roman" w:hAnsi="Times New Roman"/>
          <w:b/>
          <w:sz w:val="24"/>
          <w:szCs w:val="24"/>
        </w:rPr>
        <w:t xml:space="preserve"> </w:t>
      </w:r>
      <w:r w:rsidRPr="000224B6">
        <w:rPr>
          <w:rFonts w:ascii="Times New Roman" w:hAnsi="Times New Roman"/>
          <w:b/>
          <w:sz w:val="24"/>
          <w:szCs w:val="24"/>
        </w:rPr>
        <w:t>осуществляется территориальное общественное самоуправление</w:t>
      </w:r>
      <w:r>
        <w:rPr>
          <w:rFonts w:ascii="Times New Roman" w:hAnsi="Times New Roman"/>
          <w:b/>
          <w:sz w:val="24"/>
          <w:szCs w:val="24"/>
        </w:rPr>
        <w:t>.</w:t>
      </w:r>
    </w:p>
    <w:p w:rsidR="008F3DAE" w:rsidRDefault="008F3DAE" w:rsidP="00D300B6">
      <w:pPr>
        <w:autoSpaceDE w:val="0"/>
        <w:autoSpaceDN w:val="0"/>
        <w:adjustRightInd w:val="0"/>
        <w:spacing w:after="0" w:line="240" w:lineRule="auto"/>
        <w:jc w:val="center"/>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6. Границы территории, на которой осуществляется территориальное общественное самоуправление</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Границы территории, на которой осуществляется территориальное общественное самоуправление, устанавливаются Думой муниципального образования при согласовании с администрацией муниципального образования по предложению населения, проживающего на данной территории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Территорией осуществления территориального общественного самоуправления являются подъезд многоквартирного жилого дома, многоквартирный жилой дом, общежитие, группа жилых домов, жилой микрорайон, жилой квартал, иные территории проживания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bookmarkStart w:id="1" w:name="Par101"/>
      <w:bookmarkEnd w:id="1"/>
      <w:r>
        <w:rPr>
          <w:rFonts w:ascii="Times New Roman" w:hAnsi="Times New Roman"/>
          <w:sz w:val="24"/>
          <w:szCs w:val="24"/>
        </w:rPr>
        <w:t>Статья 7. Предложение населения по границам территории, на которой осуществляется территориальное общественное самоуправление</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Предложение населения по границам территории территориального общественного самоуправления направляется в администрацию муниципального образования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 предложению населения по границам территории территориального общественного самоуправления в администрацию муниципального образования, оформленному в качестве заявления, прилагаются следующие документы:</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конкретных территорий с указанием их адресных данных;</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за счет средств местного бюджета в средствах массовой информации не позднее чем за 5 дней до дня заседания  Думы муниципального образования,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 заключении администрации муниципального образования 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Положением. Заключение администрации муниципального образования носит рекомендательный характер.</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8. Установление границ территории, на которой осуществляется территориальное общественное самоуправление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муниципального образования по предложению населения по границам территории, на которой осуществляется территориальное общественное самоуправление, готовит и направляет в Думу муниципального образования проект решения об установлении границ территориального общественного самоуправления. К проекту прилагается схема территории.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муниципального образования прилагается схема территории.</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9. Изменение границ территории, на которой осуществляется территориальное общественное самоуправление</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Изменение границ территории территориального общественного самоуправления может осуществляться в результате: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изменения территории, на которой оно осуществляется;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объединения территориальных общественных самоуправлений;</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разделения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Изменение границ территории допускается при соблюдении требований, установленных настоящим Положением.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муниципального образования в порядке, предусмотренном настоящим Положением, и закрепляются в уставах территориальных общественных самоуправлений.</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общественные самоуправления являются юридическими лицами.</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Pr="000224B6" w:rsidRDefault="008F3DAE" w:rsidP="000224B6">
      <w:pPr>
        <w:autoSpaceDE w:val="0"/>
        <w:autoSpaceDN w:val="0"/>
        <w:adjustRightInd w:val="0"/>
        <w:spacing w:after="0" w:line="240" w:lineRule="auto"/>
        <w:jc w:val="center"/>
        <w:outlineLvl w:val="1"/>
        <w:rPr>
          <w:rFonts w:ascii="Times New Roman" w:hAnsi="Times New Roman"/>
          <w:b/>
          <w:sz w:val="24"/>
          <w:szCs w:val="24"/>
        </w:rPr>
      </w:pPr>
      <w:r w:rsidRPr="000224B6">
        <w:rPr>
          <w:rFonts w:ascii="Times New Roman" w:hAnsi="Times New Roman"/>
          <w:b/>
          <w:sz w:val="24"/>
          <w:szCs w:val="24"/>
        </w:rPr>
        <w:t>III. Порядок создания территориального общественного самоуправления</w:t>
      </w:r>
      <w:r>
        <w:rPr>
          <w:rFonts w:ascii="Times New Roman" w:hAnsi="Times New Roman"/>
          <w:b/>
          <w:sz w:val="24"/>
          <w:szCs w:val="24"/>
        </w:rPr>
        <w:t>.</w:t>
      </w:r>
    </w:p>
    <w:p w:rsidR="008F3DAE" w:rsidRDefault="008F3DAE" w:rsidP="000224B6">
      <w:pPr>
        <w:autoSpaceDE w:val="0"/>
        <w:autoSpaceDN w:val="0"/>
        <w:adjustRightInd w:val="0"/>
        <w:spacing w:after="0" w:line="240" w:lineRule="auto"/>
        <w:jc w:val="center"/>
        <w:outlineLvl w:val="1"/>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10. Инициатива организации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 человек из числа граждан, постоянно проживающих на данной территории и достигших шестнадцатилетнего возраста.</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Конференция граждан может проводиться в случае, если численность граждан, имеющих право участвовать в территориальном общественном управлении, составляет более 50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11. Полномочия инициативной группы по созданию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Инициативная группа по созданию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определяет форму информирования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организует проведение собраний жителей по избранию делегатов на собрание (конференцию);</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готовит проект повестки дня собрания (конференции)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готовит проект устава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проводит регистрацию жителей (делегатов), прибывших на собрание (конференцию), и проверяет их правомочность;</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вносит в администрацию муниципального образования предложение по границам территории создаваемого территориального общественного самоуправления в порядке, установленном </w:t>
      </w:r>
      <w:hyperlink w:anchor="Par101" w:history="1">
        <w:r w:rsidRPr="002E2C35">
          <w:rPr>
            <w:rFonts w:ascii="Times New Roman" w:hAnsi="Times New Roman"/>
            <w:sz w:val="24"/>
            <w:szCs w:val="24"/>
          </w:rPr>
          <w:t>статьей 7</w:t>
        </w:r>
      </w:hyperlink>
      <w:r>
        <w:rPr>
          <w:rFonts w:ascii="Times New Roman" w:hAnsi="Times New Roman"/>
          <w:sz w:val="24"/>
          <w:szCs w:val="24"/>
        </w:rPr>
        <w:t xml:space="preserve"> настоящего Положения.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12. Подготовка и назначение собрания (конференции) граждан по организации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позднее чем за 15 дней до дня проведения собрания (конференции) оповещает об этом граждан и уведомляет Думу и администрацию муниципального образования.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13. Проведение собрания (конференции) граждан по организации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проживающих на соответствующей территории создаваемого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Собрание (конференция) граждан открывается представителями инициативной группы.</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Для ведения собрания (конференции) избираются председатель и секретарь.</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протоколе собрания (конференции) граждан в обязательном порядке указываются: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предложение населения по границам территории создаваемого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решение о создании территориального общественного самоуправления, об утверждении его устава;</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сведения о лице, ответственном за регистрацию устава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Pr="000224B6" w:rsidRDefault="008F3DAE" w:rsidP="000224B6">
      <w:pPr>
        <w:autoSpaceDE w:val="0"/>
        <w:autoSpaceDN w:val="0"/>
        <w:adjustRightInd w:val="0"/>
        <w:spacing w:after="0" w:line="240" w:lineRule="auto"/>
        <w:jc w:val="center"/>
        <w:outlineLvl w:val="1"/>
        <w:rPr>
          <w:rFonts w:ascii="Times New Roman" w:hAnsi="Times New Roman"/>
          <w:b/>
          <w:sz w:val="24"/>
          <w:szCs w:val="24"/>
        </w:rPr>
      </w:pPr>
      <w:r w:rsidRPr="000224B6">
        <w:rPr>
          <w:rFonts w:ascii="Times New Roman" w:hAnsi="Times New Roman"/>
          <w:b/>
          <w:sz w:val="24"/>
          <w:szCs w:val="24"/>
        </w:rPr>
        <w:t>IV. Порядок осуществления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14. Собрания и конференции граждан, осуществляющие территориальное общественное самоуправление</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Основными формами осуществления территориального общественного самоуправления в муниципальном образовании являются собрания и конференции граждан.</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5" w:history="1">
        <w:r w:rsidRPr="002E2C35">
          <w:rPr>
            <w:rFonts w:ascii="Times New Roman" w:hAnsi="Times New Roman"/>
            <w:sz w:val="24"/>
            <w:szCs w:val="24"/>
          </w:rPr>
          <w:t>законом</w:t>
        </w:r>
      </w:hyperlink>
      <w:r>
        <w:rPr>
          <w:rFonts w:ascii="Times New Roman" w:hAnsi="Times New Roman"/>
          <w:color w:val="0000FF"/>
          <w:sz w:val="24"/>
          <w:szCs w:val="24"/>
        </w:rPr>
        <w:t xml:space="preserve"> «</w:t>
      </w:r>
      <w:r>
        <w:rPr>
          <w:rFonts w:ascii="Times New Roman" w:hAnsi="Times New Roman"/>
          <w:sz w:val="24"/>
          <w:szCs w:val="24"/>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15. Органы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Полномочия органов территориального общественного самоуправления определяются Федеральным </w:t>
      </w:r>
      <w:hyperlink r:id="rId16" w:history="1">
        <w:r w:rsidRPr="002E2C35">
          <w:rPr>
            <w:rFonts w:ascii="Times New Roman" w:hAnsi="Times New Roman"/>
            <w:sz w:val="24"/>
            <w:szCs w:val="24"/>
          </w:rPr>
          <w:t>законом</w:t>
        </w:r>
      </w:hyperlink>
      <w:r>
        <w:t xml:space="preserve"> </w:t>
      </w:r>
      <w:r>
        <w:rPr>
          <w:rFonts w:ascii="Times New Roman" w:hAnsi="Times New Roman"/>
          <w:sz w:val="24"/>
          <w:szCs w:val="24"/>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16. Экономическая основа территориального общественного самоуправления</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Администрация муниципального образования 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законами.</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муниципального образования могут выделяться средства из бюджета муниципального образования в соответствии с действующим положением об условиях и порядке выделения территориальному общественному самоуправления средств бюджета муниципального образования.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общественного самоуправления, осуществляющих свою деятельность на постоянной основе, в пределах сметы, утвержденной собранием (конференцией) граждан.</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Pr="000224B6" w:rsidRDefault="008F3DAE" w:rsidP="00A06989">
      <w:pPr>
        <w:autoSpaceDE w:val="0"/>
        <w:autoSpaceDN w:val="0"/>
        <w:adjustRightInd w:val="0"/>
        <w:spacing w:after="0" w:line="240" w:lineRule="auto"/>
        <w:jc w:val="center"/>
        <w:outlineLvl w:val="1"/>
        <w:rPr>
          <w:rFonts w:ascii="Times New Roman" w:hAnsi="Times New Roman"/>
          <w:b/>
          <w:sz w:val="24"/>
          <w:szCs w:val="24"/>
        </w:rPr>
      </w:pPr>
      <w:r w:rsidRPr="000224B6">
        <w:rPr>
          <w:rFonts w:ascii="Times New Roman" w:hAnsi="Times New Roman"/>
          <w:b/>
          <w:sz w:val="24"/>
          <w:szCs w:val="24"/>
        </w:rPr>
        <w:t>V. Порядок регистрации устава</w:t>
      </w:r>
    </w:p>
    <w:p w:rsidR="008F3DAE" w:rsidRPr="000224B6" w:rsidRDefault="008F3DAE" w:rsidP="00A06989">
      <w:pPr>
        <w:autoSpaceDE w:val="0"/>
        <w:autoSpaceDN w:val="0"/>
        <w:adjustRightInd w:val="0"/>
        <w:spacing w:after="0" w:line="240" w:lineRule="auto"/>
        <w:jc w:val="center"/>
        <w:outlineLvl w:val="1"/>
        <w:rPr>
          <w:rFonts w:ascii="Times New Roman" w:hAnsi="Times New Roman"/>
          <w:b/>
          <w:sz w:val="24"/>
          <w:szCs w:val="24"/>
        </w:rPr>
      </w:pPr>
      <w:r w:rsidRPr="000224B6">
        <w:rPr>
          <w:rFonts w:ascii="Times New Roman" w:hAnsi="Times New Roman"/>
          <w:b/>
          <w:sz w:val="24"/>
          <w:szCs w:val="24"/>
        </w:rPr>
        <w:t>территориального общественного самоуправления</w:t>
      </w:r>
    </w:p>
    <w:p w:rsidR="008F3DAE" w:rsidRPr="000224B6" w:rsidRDefault="008F3DAE" w:rsidP="00A06989">
      <w:pPr>
        <w:autoSpaceDE w:val="0"/>
        <w:autoSpaceDN w:val="0"/>
        <w:adjustRightInd w:val="0"/>
        <w:spacing w:after="0" w:line="240" w:lineRule="auto"/>
        <w:jc w:val="center"/>
        <w:outlineLvl w:val="1"/>
        <w:rPr>
          <w:rFonts w:ascii="Times New Roman" w:hAnsi="Times New Roman"/>
          <w:sz w:val="24"/>
          <w:szCs w:val="24"/>
        </w:rPr>
      </w:pPr>
    </w:p>
    <w:p w:rsidR="008F3DAE" w:rsidRDefault="008F3DAE" w:rsidP="000224B6">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w:t>
      </w:r>
      <w:r>
        <w:rPr>
          <w:rFonts w:ascii="Times New Roman" w:hAnsi="Times New Roman" w:cs="Times New Roman"/>
          <w:sz w:val="24"/>
          <w:szCs w:val="24"/>
        </w:rPr>
        <w:t>7</w:t>
      </w:r>
      <w:r w:rsidRPr="000224B6">
        <w:rPr>
          <w:rFonts w:ascii="Times New Roman" w:hAnsi="Times New Roman" w:cs="Times New Roman"/>
          <w:sz w:val="24"/>
          <w:szCs w:val="24"/>
        </w:rPr>
        <w:t>. Устав территориального общественного самоуправления</w:t>
      </w:r>
    </w:p>
    <w:p w:rsidR="008F3DAE" w:rsidRPr="000224B6" w:rsidRDefault="008F3DAE" w:rsidP="000224B6">
      <w:pPr>
        <w:pStyle w:val="ConsNormal"/>
        <w:widowControl/>
        <w:tabs>
          <w:tab w:val="num" w:pos="360"/>
        </w:tabs>
        <w:rPr>
          <w:rFonts w:ascii="Times New Roman" w:hAnsi="Times New Roman" w:cs="Times New Roman"/>
          <w:sz w:val="24"/>
          <w:szCs w:val="24"/>
        </w:rPr>
      </w:pPr>
    </w:p>
    <w:p w:rsidR="008F3DAE" w:rsidRPr="000224B6" w:rsidRDefault="008F3DAE" w:rsidP="00BE2932">
      <w:pPr>
        <w:pStyle w:val="ConsNormal"/>
        <w:widowControl/>
        <w:tabs>
          <w:tab w:val="left" w:pos="720"/>
        </w:tabs>
        <w:jc w:val="both"/>
        <w:rPr>
          <w:rFonts w:ascii="Times New Roman" w:hAnsi="Times New Roman" w:cs="Times New Roman"/>
          <w:sz w:val="24"/>
          <w:szCs w:val="24"/>
        </w:rPr>
      </w:pPr>
      <w:r w:rsidRPr="000224B6">
        <w:rPr>
          <w:rFonts w:ascii="Times New Roman" w:hAnsi="Times New Roman" w:cs="Times New Roman"/>
          <w:sz w:val="24"/>
          <w:szCs w:val="24"/>
        </w:rPr>
        <w:t>1. Устав территориального общественного самоуправления является учредительным документом территориального общественного самоуправления.</w:t>
      </w:r>
    </w:p>
    <w:p w:rsidR="008F3DAE" w:rsidRDefault="008F3DAE" w:rsidP="00BE2932">
      <w:pPr>
        <w:pStyle w:val="ConsNormal"/>
        <w:widowControl/>
        <w:tabs>
          <w:tab w:val="left" w:pos="720"/>
        </w:tabs>
        <w:jc w:val="both"/>
        <w:rPr>
          <w:rFonts w:ascii="Times New Roman" w:hAnsi="Times New Roman" w:cs="Times New Roman"/>
          <w:sz w:val="24"/>
          <w:szCs w:val="24"/>
        </w:rPr>
      </w:pPr>
      <w:r w:rsidRPr="000224B6">
        <w:rPr>
          <w:rFonts w:ascii="Times New Roman" w:hAnsi="Times New Roman" w:cs="Times New Roman"/>
          <w:sz w:val="24"/>
          <w:szCs w:val="24"/>
        </w:rPr>
        <w:t>2. Уставом территориального общественного самоуправления регулируются</w:t>
      </w:r>
      <w:r w:rsidRPr="00FC7830">
        <w:rPr>
          <w:rFonts w:ascii="Times New Roman" w:hAnsi="Times New Roman" w:cs="Times New Roman"/>
          <w:sz w:val="24"/>
          <w:szCs w:val="24"/>
        </w:rPr>
        <w:t xml:space="preserve"> вопросы организации и осуществления территориального общественного самоуправления в соответствии с Федеральным законом «Об общих принципах организации местного самоуправления в Российской Федерации».</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3. В уставе территориального общественного самоуправления  устанавливаются:</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решения;</w:t>
      </w:r>
    </w:p>
    <w:p w:rsidR="008F3DAE"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распоряжения указанным имуществом и финансовыми средствами;</w:t>
      </w:r>
    </w:p>
    <w:p w:rsidR="008F3DAE" w:rsidRPr="00FC7830" w:rsidRDefault="008F3DAE"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6) Прядок прекращения осуществления территориального общественного самоуправления.</w:t>
      </w:r>
    </w:p>
    <w:p w:rsidR="008F3DAE" w:rsidRPr="000224B6" w:rsidRDefault="008F3DAE" w:rsidP="00BE2932">
      <w:pPr>
        <w:pStyle w:val="ConsNormal"/>
        <w:widowControl/>
        <w:tabs>
          <w:tab w:val="left" w:pos="720"/>
        </w:tabs>
        <w:jc w:val="both"/>
        <w:rPr>
          <w:rFonts w:ascii="Times New Roman" w:hAnsi="Times New Roman" w:cs="Times New Roman"/>
          <w:sz w:val="24"/>
          <w:szCs w:val="24"/>
        </w:rPr>
      </w:pPr>
    </w:p>
    <w:p w:rsidR="008F3DAE" w:rsidRDefault="008F3DAE" w:rsidP="00BE2932">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w:t>
      </w:r>
      <w:r>
        <w:rPr>
          <w:rFonts w:ascii="Times New Roman" w:hAnsi="Times New Roman" w:cs="Times New Roman"/>
          <w:sz w:val="24"/>
          <w:szCs w:val="24"/>
        </w:rPr>
        <w:t>8</w:t>
      </w:r>
      <w:r w:rsidRPr="000224B6">
        <w:rPr>
          <w:rFonts w:ascii="Times New Roman" w:hAnsi="Times New Roman" w:cs="Times New Roman"/>
          <w:sz w:val="24"/>
          <w:szCs w:val="24"/>
        </w:rPr>
        <w:t>. Порядок регистрации устава территориального общественного самоуправления</w:t>
      </w:r>
    </w:p>
    <w:p w:rsidR="008F3DAE" w:rsidRPr="000224B6" w:rsidRDefault="008F3DAE" w:rsidP="00BE2932">
      <w:pPr>
        <w:pStyle w:val="ConsNormal"/>
        <w:widowControl/>
        <w:tabs>
          <w:tab w:val="num" w:pos="360"/>
        </w:tabs>
        <w:jc w:val="center"/>
        <w:rPr>
          <w:rFonts w:ascii="Times New Roman" w:hAnsi="Times New Roman" w:cs="Times New Roman"/>
          <w:sz w:val="24"/>
          <w:szCs w:val="24"/>
        </w:rPr>
      </w:pPr>
    </w:p>
    <w:p w:rsidR="008F3DAE" w:rsidRPr="00FC7830" w:rsidRDefault="008F3DAE" w:rsidP="000224B6">
      <w:pPr>
        <w:autoSpaceDE w:val="0"/>
        <w:autoSpaceDN w:val="0"/>
        <w:adjustRightInd w:val="0"/>
        <w:spacing w:after="0" w:line="240" w:lineRule="auto"/>
        <w:ind w:firstLine="540"/>
        <w:jc w:val="both"/>
        <w:rPr>
          <w:rFonts w:ascii="Times New Roman" w:hAnsi="Times New Roman"/>
          <w:sz w:val="24"/>
          <w:szCs w:val="24"/>
        </w:rPr>
      </w:pPr>
      <w:r w:rsidRPr="00FC7830">
        <w:rPr>
          <w:rFonts w:ascii="Times New Roman" w:hAnsi="Times New Roman"/>
          <w:sz w:val="24"/>
          <w:szCs w:val="24"/>
        </w:rPr>
        <w:t xml:space="preserve">1. Устав территориального общественного самоуправления регистрируется </w:t>
      </w:r>
      <w:r>
        <w:rPr>
          <w:rFonts w:ascii="Times New Roman" w:hAnsi="Times New Roman"/>
          <w:sz w:val="24"/>
          <w:szCs w:val="24"/>
        </w:rPr>
        <w:t>а</w:t>
      </w:r>
      <w:r w:rsidRPr="00FC7830">
        <w:rPr>
          <w:rFonts w:ascii="Times New Roman" w:hAnsi="Times New Roman"/>
          <w:sz w:val="24"/>
          <w:szCs w:val="24"/>
        </w:rPr>
        <w:t>дминистраци</w:t>
      </w:r>
      <w:r>
        <w:rPr>
          <w:rFonts w:ascii="Times New Roman" w:hAnsi="Times New Roman"/>
          <w:sz w:val="24"/>
          <w:szCs w:val="24"/>
        </w:rPr>
        <w:t xml:space="preserve">ей муниципального образования </w:t>
      </w:r>
      <w:r w:rsidRPr="00FC7830">
        <w:rPr>
          <w:rFonts w:ascii="Times New Roman" w:hAnsi="Times New Roman"/>
          <w:sz w:val="24"/>
          <w:szCs w:val="24"/>
        </w:rPr>
        <w:t>при наличии решения Думы</w:t>
      </w:r>
      <w:r>
        <w:rPr>
          <w:rFonts w:ascii="Times New Roman" w:hAnsi="Times New Roman"/>
          <w:sz w:val="24"/>
          <w:szCs w:val="24"/>
        </w:rPr>
        <w:t xml:space="preserve"> муниципального образования </w:t>
      </w:r>
      <w:r w:rsidRPr="00FC7830">
        <w:rPr>
          <w:rFonts w:ascii="Times New Roman" w:hAnsi="Times New Roman"/>
          <w:sz w:val="24"/>
          <w:szCs w:val="24"/>
        </w:rPr>
        <w:t xml:space="preserve">об установлении границ территориального общественного самоуправления. </w:t>
      </w:r>
    </w:p>
    <w:p w:rsidR="008F3DAE" w:rsidRPr="00FC7830" w:rsidRDefault="008F3DAE" w:rsidP="000224B6">
      <w:pPr>
        <w:autoSpaceDE w:val="0"/>
        <w:autoSpaceDN w:val="0"/>
        <w:adjustRightInd w:val="0"/>
        <w:spacing w:after="0" w:line="240" w:lineRule="auto"/>
        <w:ind w:firstLine="540"/>
        <w:jc w:val="both"/>
        <w:rPr>
          <w:rFonts w:ascii="Times New Roman" w:hAnsi="Times New Roman"/>
          <w:sz w:val="24"/>
          <w:szCs w:val="24"/>
        </w:rPr>
      </w:pPr>
      <w:r w:rsidRPr="00FC7830">
        <w:rPr>
          <w:rFonts w:ascii="Times New Roman" w:hAnsi="Times New Roman"/>
          <w:sz w:val="24"/>
          <w:szCs w:val="24"/>
        </w:rPr>
        <w:t>2. Для регистрации устава территориального</w:t>
      </w:r>
      <w:r>
        <w:rPr>
          <w:rFonts w:ascii="Times New Roman" w:hAnsi="Times New Roman"/>
          <w:sz w:val="24"/>
          <w:szCs w:val="24"/>
        </w:rPr>
        <w:t xml:space="preserve"> общественного самоуправления в а</w:t>
      </w:r>
      <w:r w:rsidRPr="00FC7830">
        <w:rPr>
          <w:rFonts w:ascii="Times New Roman" w:hAnsi="Times New Roman"/>
          <w:sz w:val="24"/>
          <w:szCs w:val="24"/>
        </w:rPr>
        <w:t>дминистраци</w:t>
      </w:r>
      <w:r>
        <w:rPr>
          <w:rFonts w:ascii="Times New Roman" w:hAnsi="Times New Roman"/>
          <w:sz w:val="24"/>
          <w:szCs w:val="24"/>
        </w:rPr>
        <w:t xml:space="preserve">ю муниципального образования </w:t>
      </w:r>
      <w:r w:rsidRPr="00FC7830">
        <w:rPr>
          <w:rFonts w:ascii="Times New Roman" w:hAnsi="Times New Roman"/>
          <w:sz w:val="24"/>
          <w:szCs w:val="24"/>
        </w:rPr>
        <w:t>подаются следующие документы:</w:t>
      </w:r>
    </w:p>
    <w:p w:rsidR="008F3DAE" w:rsidRPr="00FC7830" w:rsidRDefault="008F3DAE" w:rsidP="00BE2932">
      <w:pPr>
        <w:pStyle w:val="ConsNormal"/>
        <w:widowControl/>
        <w:tabs>
          <w:tab w:val="num" w:pos="360"/>
        </w:tabs>
        <w:jc w:val="both"/>
        <w:rPr>
          <w:rFonts w:ascii="Times New Roman" w:hAnsi="Times New Roman" w:cs="Times New Roman"/>
          <w:sz w:val="24"/>
          <w:szCs w:val="24"/>
        </w:rPr>
      </w:pPr>
      <w:r w:rsidRPr="00FC7830">
        <w:rPr>
          <w:rFonts w:ascii="Times New Roman" w:hAnsi="Times New Roman" w:cs="Times New Roman"/>
          <w:sz w:val="24"/>
          <w:szCs w:val="24"/>
        </w:rPr>
        <w:t>1) заявление, подписан</w:t>
      </w:r>
      <w:r>
        <w:rPr>
          <w:rFonts w:ascii="Times New Roman" w:hAnsi="Times New Roman" w:cs="Times New Roman"/>
          <w:sz w:val="24"/>
          <w:szCs w:val="24"/>
        </w:rPr>
        <w:t xml:space="preserve">ное председателем и секретарем </w:t>
      </w:r>
      <w:r w:rsidRPr="00FC7830">
        <w:rPr>
          <w:rFonts w:ascii="Times New Roman" w:hAnsi="Times New Roman" w:cs="Times New Roman"/>
          <w:sz w:val="24"/>
          <w:szCs w:val="24"/>
        </w:rPr>
        <w:t>собрания</w:t>
      </w:r>
      <w:r>
        <w:rPr>
          <w:rFonts w:ascii="Times New Roman" w:hAnsi="Times New Roman" w:cs="Times New Roman"/>
          <w:sz w:val="24"/>
          <w:szCs w:val="24"/>
        </w:rPr>
        <w:t xml:space="preserve">, </w:t>
      </w:r>
      <w:r w:rsidRPr="00FC7830">
        <w:rPr>
          <w:rFonts w:ascii="Times New Roman" w:hAnsi="Times New Roman" w:cs="Times New Roman"/>
          <w:sz w:val="24"/>
          <w:szCs w:val="24"/>
        </w:rPr>
        <w:t>конференции граждан, в случае избрания органа территориального общественного самоуправления – руководителем органа территориального общественного самоуправления;</w:t>
      </w:r>
    </w:p>
    <w:p w:rsidR="008F3DAE" w:rsidRPr="00FC7830" w:rsidRDefault="008F3DAE"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2) устав территориального общественного самоуправления в 3-х экземплярах;</w:t>
      </w:r>
    </w:p>
    <w:p w:rsidR="008F3DAE" w:rsidRPr="00FC7830" w:rsidRDefault="008F3DAE"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3) протокол собрания</w:t>
      </w:r>
      <w:r>
        <w:rPr>
          <w:rFonts w:ascii="Times New Roman" w:hAnsi="Times New Roman" w:cs="Times New Roman"/>
          <w:sz w:val="24"/>
          <w:szCs w:val="24"/>
        </w:rPr>
        <w:t>, конференции граждан;</w:t>
      </w:r>
    </w:p>
    <w:p w:rsidR="008F3DAE" w:rsidRPr="00FC7830" w:rsidRDefault="008F3DAE"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4)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 в случае проведения</w:t>
      </w:r>
      <w:r>
        <w:rPr>
          <w:rFonts w:ascii="Times New Roman" w:hAnsi="Times New Roman" w:cs="Times New Roman"/>
          <w:sz w:val="24"/>
          <w:szCs w:val="24"/>
        </w:rPr>
        <w:t xml:space="preserve"> </w:t>
      </w:r>
      <w:r w:rsidRPr="00FC7830">
        <w:rPr>
          <w:rFonts w:ascii="Times New Roman" w:hAnsi="Times New Roman" w:cs="Times New Roman"/>
          <w:sz w:val="24"/>
          <w:szCs w:val="24"/>
        </w:rPr>
        <w:t>конференции;</w:t>
      </w:r>
    </w:p>
    <w:p w:rsidR="008F3DAE" w:rsidRPr="00FC7830" w:rsidRDefault="008F3DAE" w:rsidP="00BE2932">
      <w:pPr>
        <w:pStyle w:val="ConsNormal"/>
        <w:widowControl/>
        <w:tabs>
          <w:tab w:val="left" w:pos="900"/>
        </w:tabs>
        <w:jc w:val="both"/>
        <w:rPr>
          <w:rFonts w:ascii="Times New Roman" w:hAnsi="Times New Roman" w:cs="Times New Roman"/>
          <w:sz w:val="24"/>
          <w:szCs w:val="24"/>
        </w:rPr>
      </w:pPr>
      <w:r>
        <w:rPr>
          <w:rFonts w:ascii="Times New Roman" w:hAnsi="Times New Roman" w:cs="Times New Roman"/>
          <w:sz w:val="24"/>
          <w:szCs w:val="24"/>
        </w:rPr>
        <w:t>5) лист регистрации участников</w:t>
      </w:r>
      <w:r w:rsidRPr="00FC7830">
        <w:rPr>
          <w:rFonts w:ascii="Times New Roman" w:hAnsi="Times New Roman" w:cs="Times New Roman"/>
          <w:sz w:val="24"/>
          <w:szCs w:val="24"/>
        </w:rPr>
        <w:t xml:space="preserve"> собрания</w:t>
      </w:r>
      <w:r>
        <w:rPr>
          <w:rFonts w:ascii="Times New Roman" w:hAnsi="Times New Roman" w:cs="Times New Roman"/>
          <w:sz w:val="24"/>
          <w:szCs w:val="24"/>
        </w:rPr>
        <w:t xml:space="preserve">, </w:t>
      </w:r>
      <w:r w:rsidRPr="00FC7830">
        <w:rPr>
          <w:rFonts w:ascii="Times New Roman" w:hAnsi="Times New Roman" w:cs="Times New Roman"/>
          <w:sz w:val="24"/>
          <w:szCs w:val="24"/>
        </w:rPr>
        <w:t>конференции граждан с указанием адресов и паспортных данных.</w:t>
      </w:r>
    </w:p>
    <w:p w:rsidR="008F3DAE" w:rsidRPr="00FC7830" w:rsidRDefault="008F3DAE"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3. Регистрация устава территориального общественного самоуправления осуществляется не позднее 30-ти дней со дня предоставления документов, указанных в пункте 2 настоящей статьи.</w:t>
      </w:r>
    </w:p>
    <w:p w:rsidR="008F3DAE" w:rsidRPr="00FC7830" w:rsidRDefault="008F3DAE"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 xml:space="preserve">4. О регистрации устава территориального общественного самоуправления или об отказе в его регистрации </w:t>
      </w:r>
      <w:r>
        <w:rPr>
          <w:rFonts w:ascii="Times New Roman" w:hAnsi="Times New Roman" w:cs="Times New Roman"/>
          <w:sz w:val="24"/>
          <w:szCs w:val="24"/>
        </w:rPr>
        <w:t>а</w:t>
      </w:r>
      <w:r w:rsidRPr="00FC7830">
        <w:rPr>
          <w:rFonts w:ascii="Times New Roman" w:hAnsi="Times New Roman" w:cs="Times New Roman"/>
          <w:sz w:val="24"/>
          <w:szCs w:val="24"/>
        </w:rPr>
        <w:t xml:space="preserve">дминистрацией </w:t>
      </w:r>
      <w:r>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xml:space="preserve"> принимается мотивированное решение, копия которого направляется лицу, ответственному за регистрацию устава территориального общественного самоуправления. Указанное лицо обязано известить жителей соответствующей территории о регистрации (отказе в регистрации) устава территориального общественного самоуправления.</w:t>
      </w:r>
    </w:p>
    <w:p w:rsidR="008F3DAE" w:rsidRDefault="008F3DAE"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 xml:space="preserve">5. Решение о регистрации либо об отказе в регистрации устава территориального общественного самоуправления оформляется </w:t>
      </w:r>
      <w:r>
        <w:rPr>
          <w:rFonts w:ascii="Times New Roman" w:hAnsi="Times New Roman" w:cs="Times New Roman"/>
          <w:sz w:val="24"/>
          <w:szCs w:val="24"/>
        </w:rPr>
        <w:t>постановлением главы муниципального образования</w:t>
      </w:r>
      <w:r w:rsidRPr="00FC7830">
        <w:rPr>
          <w:rFonts w:ascii="Times New Roman" w:hAnsi="Times New Roman" w:cs="Times New Roman"/>
          <w:sz w:val="24"/>
          <w:szCs w:val="24"/>
        </w:rPr>
        <w:t>.</w:t>
      </w:r>
      <w:r>
        <w:rPr>
          <w:rFonts w:ascii="Times New Roman" w:hAnsi="Times New Roman" w:cs="Times New Roman"/>
          <w:sz w:val="24"/>
          <w:szCs w:val="24"/>
        </w:rPr>
        <w:t xml:space="preserve"> </w:t>
      </w:r>
      <w:r w:rsidRPr="00FC7830">
        <w:rPr>
          <w:rFonts w:ascii="Times New Roman" w:hAnsi="Times New Roman" w:cs="Times New Roman"/>
          <w:sz w:val="24"/>
          <w:szCs w:val="24"/>
        </w:rPr>
        <w:t xml:space="preserve">Копии </w:t>
      </w:r>
      <w:r>
        <w:rPr>
          <w:rFonts w:ascii="Times New Roman" w:hAnsi="Times New Roman" w:cs="Times New Roman"/>
          <w:sz w:val="24"/>
          <w:szCs w:val="24"/>
        </w:rPr>
        <w:t xml:space="preserve">постановления главы  муниципального образования </w:t>
      </w:r>
      <w:r w:rsidRPr="00FC7830">
        <w:rPr>
          <w:rFonts w:ascii="Times New Roman" w:hAnsi="Times New Roman" w:cs="Times New Roman"/>
          <w:sz w:val="24"/>
          <w:szCs w:val="24"/>
        </w:rPr>
        <w:t xml:space="preserve">направляются в Думу </w:t>
      </w:r>
      <w:r>
        <w:rPr>
          <w:rFonts w:ascii="Times New Roman" w:hAnsi="Times New Roman" w:cs="Times New Roman"/>
          <w:sz w:val="24"/>
          <w:szCs w:val="24"/>
        </w:rPr>
        <w:t xml:space="preserve"> муниципального образования.</w:t>
      </w:r>
    </w:p>
    <w:p w:rsidR="008F3DAE" w:rsidRPr="000F30E4" w:rsidRDefault="008F3DAE" w:rsidP="00BE2932">
      <w:pPr>
        <w:pStyle w:val="ConsNormal"/>
        <w:widowControl/>
        <w:tabs>
          <w:tab w:val="num" w:pos="1440"/>
        </w:tabs>
        <w:jc w:val="both"/>
        <w:rPr>
          <w:rFonts w:ascii="Times New Roman" w:hAnsi="Times New Roman" w:cs="Times New Roman"/>
          <w:spacing w:val="-4"/>
          <w:sz w:val="24"/>
          <w:szCs w:val="24"/>
        </w:rPr>
      </w:pPr>
      <w:r w:rsidRPr="000F30E4">
        <w:rPr>
          <w:rFonts w:ascii="Times New Roman" w:hAnsi="Times New Roman" w:cs="Times New Roman"/>
          <w:spacing w:val="-4"/>
          <w:sz w:val="24"/>
          <w:szCs w:val="24"/>
        </w:rPr>
        <w:t xml:space="preserve">Лицу, ответственному за регистрацию устава территориального общественного самоуправления, выдается свидетельство о регистрации устава территориального общественного самоуправления установленного образца, согласно приложению к настоящему Положению. </w:t>
      </w:r>
    </w:p>
    <w:p w:rsidR="008F3DAE" w:rsidRDefault="008F3DAE" w:rsidP="00BE2932">
      <w:pPr>
        <w:pStyle w:val="ConsNormal"/>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8F3DAE" w:rsidRPr="000F30E4" w:rsidRDefault="008F3DAE" w:rsidP="00BE2932">
      <w:pPr>
        <w:pStyle w:val="ConsNormal"/>
        <w:widowControl/>
        <w:tabs>
          <w:tab w:val="num" w:pos="360"/>
        </w:tabs>
        <w:jc w:val="both"/>
        <w:rPr>
          <w:rFonts w:ascii="Times New Roman" w:hAnsi="Times New Roman" w:cs="Times New Roman"/>
          <w:spacing w:val="-2"/>
          <w:sz w:val="24"/>
          <w:szCs w:val="24"/>
        </w:rPr>
      </w:pPr>
      <w:r w:rsidRPr="000F30E4">
        <w:rPr>
          <w:rFonts w:ascii="Times New Roman" w:hAnsi="Times New Roman" w:cs="Times New Roman"/>
          <w:spacing w:val="-2"/>
          <w:sz w:val="24"/>
          <w:szCs w:val="24"/>
        </w:rPr>
        <w:t>Территориальное общественное самоуправление в соответствии с его уставом может являться юридическим лицом и подлежи</w:t>
      </w:r>
      <w:r>
        <w:rPr>
          <w:rFonts w:ascii="Times New Roman" w:hAnsi="Times New Roman" w:cs="Times New Roman"/>
          <w:spacing w:val="-2"/>
          <w:sz w:val="24"/>
          <w:szCs w:val="24"/>
        </w:rPr>
        <w:t>т</w:t>
      </w:r>
      <w:r w:rsidRPr="000F30E4">
        <w:rPr>
          <w:rFonts w:ascii="Times New Roman" w:hAnsi="Times New Roman" w:cs="Times New Roman"/>
          <w:spacing w:val="-2"/>
          <w:sz w:val="24"/>
          <w:szCs w:val="24"/>
        </w:rPr>
        <w:t xml:space="preserve"> государственной регистрации в соответствии с законодательством в организационной - правовой форме некоммерческой организации.</w:t>
      </w:r>
    </w:p>
    <w:p w:rsidR="008F3DAE" w:rsidRPr="000F30E4" w:rsidRDefault="008F3DAE" w:rsidP="00BE2932">
      <w:pPr>
        <w:pStyle w:val="ConsNormal"/>
        <w:widowControl/>
        <w:tabs>
          <w:tab w:val="num" w:pos="360"/>
        </w:tabs>
        <w:jc w:val="center"/>
        <w:rPr>
          <w:rFonts w:ascii="Times New Roman" w:hAnsi="Times New Roman" w:cs="Times New Roman"/>
          <w:b/>
          <w:sz w:val="16"/>
          <w:szCs w:val="16"/>
        </w:rPr>
      </w:pPr>
    </w:p>
    <w:p w:rsidR="008F3DAE" w:rsidRDefault="008F3DAE" w:rsidP="00BE2932">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19. Отказ в регистрации устава территориального общественного самоуправления</w:t>
      </w:r>
    </w:p>
    <w:p w:rsidR="008F3DAE" w:rsidRPr="000224B6" w:rsidRDefault="008F3DAE" w:rsidP="00BE2932">
      <w:pPr>
        <w:pStyle w:val="ConsNormal"/>
        <w:widowControl/>
        <w:tabs>
          <w:tab w:val="num" w:pos="360"/>
        </w:tabs>
        <w:jc w:val="center"/>
        <w:rPr>
          <w:rFonts w:ascii="Times New Roman" w:hAnsi="Times New Roman" w:cs="Times New Roman"/>
          <w:sz w:val="24"/>
          <w:szCs w:val="24"/>
        </w:rPr>
      </w:pPr>
    </w:p>
    <w:p w:rsidR="008F3DAE" w:rsidRPr="00FC7830" w:rsidRDefault="008F3DAE"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1. В регистрации устава территориального общественного самоуправления может быть отказано по следующим основаниям:</w:t>
      </w:r>
    </w:p>
    <w:p w:rsidR="008F3DAE" w:rsidRPr="00FC7830" w:rsidRDefault="008F3DAE" w:rsidP="000224B6">
      <w:pPr>
        <w:autoSpaceDE w:val="0"/>
        <w:autoSpaceDN w:val="0"/>
        <w:adjustRightInd w:val="0"/>
        <w:spacing w:after="0" w:line="240" w:lineRule="auto"/>
        <w:ind w:firstLine="540"/>
        <w:jc w:val="both"/>
        <w:rPr>
          <w:rFonts w:ascii="Times New Roman" w:hAnsi="Times New Roman"/>
          <w:sz w:val="24"/>
          <w:szCs w:val="24"/>
        </w:rPr>
      </w:pPr>
      <w:r w:rsidRPr="00FC7830">
        <w:rPr>
          <w:rFonts w:ascii="Times New Roman" w:hAnsi="Times New Roman"/>
          <w:sz w:val="24"/>
          <w:szCs w:val="24"/>
        </w:rPr>
        <w:t>1) устав территориального общественного самоуправления противоречит Конституции Российской Федерации, федеральному законодательству, законодат</w:t>
      </w:r>
      <w:r>
        <w:rPr>
          <w:rFonts w:ascii="Times New Roman" w:hAnsi="Times New Roman"/>
          <w:sz w:val="24"/>
          <w:szCs w:val="24"/>
        </w:rPr>
        <w:t>ельству Иркутской области</w:t>
      </w:r>
      <w:r w:rsidRPr="00FC7830">
        <w:rPr>
          <w:rFonts w:ascii="Times New Roman" w:hAnsi="Times New Roman"/>
          <w:sz w:val="24"/>
          <w:szCs w:val="24"/>
        </w:rPr>
        <w:t xml:space="preserve">, Уставу </w:t>
      </w:r>
      <w:r>
        <w:rPr>
          <w:rFonts w:ascii="Times New Roman" w:hAnsi="Times New Roman"/>
          <w:sz w:val="24"/>
          <w:szCs w:val="24"/>
        </w:rPr>
        <w:t xml:space="preserve">муниципального образования, иным </w:t>
      </w:r>
      <w:r w:rsidRPr="00FC7830">
        <w:rPr>
          <w:rFonts w:ascii="Times New Roman" w:hAnsi="Times New Roman"/>
          <w:sz w:val="24"/>
          <w:szCs w:val="24"/>
        </w:rPr>
        <w:t xml:space="preserve">нормативным правовым актам </w:t>
      </w:r>
      <w:r>
        <w:rPr>
          <w:rFonts w:ascii="Times New Roman" w:hAnsi="Times New Roman"/>
          <w:sz w:val="24"/>
          <w:szCs w:val="24"/>
        </w:rPr>
        <w:t>органов местного самоуправления муниципального образования</w:t>
      </w:r>
      <w:r w:rsidRPr="00FC7830">
        <w:rPr>
          <w:rFonts w:ascii="Times New Roman" w:hAnsi="Times New Roman"/>
          <w:sz w:val="24"/>
          <w:szCs w:val="24"/>
        </w:rPr>
        <w:t>, настоящему Положению;</w:t>
      </w:r>
    </w:p>
    <w:p w:rsidR="008F3DAE" w:rsidRPr="00FC7830" w:rsidRDefault="008F3DAE" w:rsidP="000224B6">
      <w:pPr>
        <w:autoSpaceDE w:val="0"/>
        <w:autoSpaceDN w:val="0"/>
        <w:adjustRightInd w:val="0"/>
        <w:spacing w:after="0" w:line="240" w:lineRule="auto"/>
        <w:ind w:firstLine="540"/>
        <w:jc w:val="both"/>
        <w:rPr>
          <w:rFonts w:ascii="Times New Roman" w:hAnsi="Times New Roman"/>
          <w:sz w:val="24"/>
          <w:szCs w:val="24"/>
        </w:rPr>
      </w:pPr>
      <w:r w:rsidRPr="00FC7830">
        <w:rPr>
          <w:rFonts w:ascii="Times New Roman" w:hAnsi="Times New Roman"/>
          <w:color w:val="000000"/>
          <w:sz w:val="24"/>
          <w:szCs w:val="24"/>
        </w:rPr>
        <w:t>2) не представлен полный перечень до</w:t>
      </w:r>
      <w:r>
        <w:rPr>
          <w:rFonts w:ascii="Times New Roman" w:hAnsi="Times New Roman"/>
          <w:color w:val="000000"/>
          <w:sz w:val="24"/>
          <w:szCs w:val="24"/>
        </w:rPr>
        <w:t xml:space="preserve">кументов, указанных в пункте 2 </w:t>
      </w:r>
      <w:r w:rsidRPr="00FC7830">
        <w:rPr>
          <w:rFonts w:ascii="Times New Roman" w:hAnsi="Times New Roman"/>
          <w:color w:val="000000"/>
          <w:sz w:val="24"/>
          <w:szCs w:val="24"/>
        </w:rPr>
        <w:t xml:space="preserve">статьи </w:t>
      </w:r>
      <w:r>
        <w:rPr>
          <w:rFonts w:ascii="Times New Roman" w:hAnsi="Times New Roman"/>
          <w:color w:val="000000"/>
          <w:sz w:val="24"/>
          <w:szCs w:val="24"/>
        </w:rPr>
        <w:t>18</w:t>
      </w:r>
      <w:r w:rsidRPr="00FC7830">
        <w:rPr>
          <w:rFonts w:ascii="Times New Roman" w:hAnsi="Times New Roman"/>
          <w:color w:val="000000"/>
          <w:sz w:val="24"/>
          <w:szCs w:val="24"/>
        </w:rPr>
        <w:t xml:space="preserve"> настоящего Положения, или </w:t>
      </w:r>
      <w:r>
        <w:rPr>
          <w:rFonts w:ascii="Times New Roman" w:hAnsi="Times New Roman"/>
          <w:color w:val="000000"/>
          <w:sz w:val="24"/>
          <w:szCs w:val="24"/>
        </w:rPr>
        <w:t xml:space="preserve">они оформлены </w:t>
      </w:r>
      <w:r w:rsidRPr="00FC7830">
        <w:rPr>
          <w:rFonts w:ascii="Times New Roman" w:hAnsi="Times New Roman"/>
          <w:color w:val="000000"/>
          <w:sz w:val="24"/>
          <w:szCs w:val="24"/>
        </w:rPr>
        <w:t>с нарушением порядка, установленного действующим з</w:t>
      </w:r>
      <w:r w:rsidRPr="00FC7830">
        <w:rPr>
          <w:rFonts w:ascii="Times New Roman" w:hAnsi="Times New Roman"/>
          <w:sz w:val="24"/>
          <w:szCs w:val="24"/>
        </w:rPr>
        <w:t xml:space="preserve">аконодательством, </w:t>
      </w:r>
      <w:r>
        <w:rPr>
          <w:rFonts w:ascii="Times New Roman" w:hAnsi="Times New Roman"/>
          <w:sz w:val="24"/>
          <w:szCs w:val="24"/>
        </w:rPr>
        <w:t>Уставом муниципального образования</w:t>
      </w:r>
      <w:r w:rsidRPr="00FC7830">
        <w:rPr>
          <w:rFonts w:ascii="Times New Roman" w:hAnsi="Times New Roman"/>
          <w:sz w:val="24"/>
          <w:szCs w:val="24"/>
        </w:rPr>
        <w:t xml:space="preserve">, нормативными правовыми актами </w:t>
      </w:r>
      <w:r>
        <w:rPr>
          <w:rFonts w:ascii="Times New Roman" w:hAnsi="Times New Roman"/>
          <w:sz w:val="24"/>
          <w:szCs w:val="24"/>
        </w:rPr>
        <w:t>органов местного самоуправления муниципального образования</w:t>
      </w:r>
      <w:r w:rsidRPr="00FC7830">
        <w:rPr>
          <w:rFonts w:ascii="Times New Roman" w:hAnsi="Times New Roman"/>
          <w:sz w:val="24"/>
          <w:szCs w:val="24"/>
        </w:rPr>
        <w:t xml:space="preserve"> и настоящим Положением;</w:t>
      </w:r>
    </w:p>
    <w:p w:rsidR="008F3DAE" w:rsidRPr="00FC7830" w:rsidRDefault="008F3DAE" w:rsidP="00BE2932">
      <w:pPr>
        <w:pStyle w:val="ConsNormal"/>
        <w:widowControl/>
        <w:jc w:val="both"/>
        <w:rPr>
          <w:rFonts w:ascii="Times New Roman" w:hAnsi="Times New Roman" w:cs="Times New Roman"/>
          <w:sz w:val="24"/>
          <w:szCs w:val="24"/>
        </w:rPr>
      </w:pPr>
      <w:r w:rsidRPr="00FC7830">
        <w:rPr>
          <w:rFonts w:ascii="Times New Roman" w:hAnsi="Times New Roman" w:cs="Times New Roman"/>
          <w:sz w:val="24"/>
          <w:szCs w:val="24"/>
        </w:rPr>
        <w:t>3) установлено, что в представленных на регистрацию документах содержится не</w:t>
      </w:r>
      <w:r>
        <w:rPr>
          <w:rFonts w:ascii="Times New Roman" w:hAnsi="Times New Roman" w:cs="Times New Roman"/>
          <w:sz w:val="24"/>
          <w:szCs w:val="24"/>
        </w:rPr>
        <w:t>достоверная информация.</w:t>
      </w:r>
    </w:p>
    <w:p w:rsidR="008F3DAE" w:rsidRPr="00FC7830" w:rsidRDefault="008F3DAE"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2.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8F3DAE" w:rsidRPr="00FC7830" w:rsidRDefault="008F3DAE" w:rsidP="00BE2932">
      <w:pPr>
        <w:pStyle w:val="ConsNormal"/>
        <w:widowControl/>
        <w:tabs>
          <w:tab w:val="num" w:pos="360"/>
        </w:tabs>
        <w:jc w:val="both"/>
        <w:rPr>
          <w:rFonts w:ascii="Times New Roman" w:hAnsi="Times New Roman" w:cs="Times New Roman"/>
          <w:sz w:val="24"/>
          <w:szCs w:val="24"/>
        </w:rPr>
      </w:pPr>
    </w:p>
    <w:p w:rsidR="008F3DAE" w:rsidRDefault="008F3DAE" w:rsidP="00BE2932">
      <w:pPr>
        <w:pStyle w:val="ConsNormal"/>
        <w:widowControl/>
        <w:tabs>
          <w:tab w:val="num" w:pos="360"/>
        </w:tabs>
        <w:jc w:val="center"/>
        <w:rPr>
          <w:rFonts w:ascii="Times New Roman" w:hAnsi="Times New Roman" w:cs="Times New Roman"/>
          <w:sz w:val="24"/>
          <w:szCs w:val="24"/>
        </w:rPr>
      </w:pPr>
      <w:r>
        <w:rPr>
          <w:rFonts w:ascii="Times New Roman" w:hAnsi="Times New Roman" w:cs="Times New Roman"/>
          <w:sz w:val="24"/>
          <w:szCs w:val="24"/>
        </w:rPr>
        <w:t>Статья 20</w:t>
      </w:r>
      <w:r w:rsidRPr="00A96567">
        <w:rPr>
          <w:rFonts w:ascii="Times New Roman" w:hAnsi="Times New Roman" w:cs="Times New Roman"/>
          <w:sz w:val="24"/>
          <w:szCs w:val="24"/>
        </w:rPr>
        <w:t>. Порядок регистрации изменений и дополнений в устав территориального общественного самоуправления</w:t>
      </w:r>
    </w:p>
    <w:p w:rsidR="008F3DAE" w:rsidRPr="00A96567" w:rsidRDefault="008F3DAE" w:rsidP="00BE2932">
      <w:pPr>
        <w:pStyle w:val="ConsNormal"/>
        <w:widowControl/>
        <w:tabs>
          <w:tab w:val="num" w:pos="360"/>
        </w:tabs>
        <w:jc w:val="center"/>
        <w:rPr>
          <w:rFonts w:ascii="Times New Roman" w:hAnsi="Times New Roman" w:cs="Times New Roman"/>
          <w:sz w:val="24"/>
          <w:szCs w:val="24"/>
        </w:rPr>
      </w:pPr>
    </w:p>
    <w:p w:rsidR="008F3DAE" w:rsidRPr="00FC7830" w:rsidRDefault="008F3DAE" w:rsidP="00BE2932">
      <w:pPr>
        <w:pStyle w:val="ConsNormal"/>
        <w:widowControl/>
        <w:tabs>
          <w:tab w:val="num" w:pos="360"/>
        </w:tabs>
        <w:jc w:val="both"/>
        <w:rPr>
          <w:rFonts w:ascii="Times New Roman" w:hAnsi="Times New Roman" w:cs="Times New Roman"/>
          <w:sz w:val="24"/>
          <w:szCs w:val="24"/>
        </w:rPr>
      </w:pPr>
      <w:r w:rsidRPr="00FC7830">
        <w:rPr>
          <w:rFonts w:ascii="Times New Roman" w:hAnsi="Times New Roman" w:cs="Times New Roman"/>
          <w:sz w:val="24"/>
          <w:szCs w:val="24"/>
        </w:rPr>
        <w:t>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8F3DAE" w:rsidRDefault="008F3DAE" w:rsidP="00A06989">
      <w:pPr>
        <w:autoSpaceDE w:val="0"/>
        <w:autoSpaceDN w:val="0"/>
        <w:adjustRightInd w:val="0"/>
        <w:spacing w:after="0" w:line="240" w:lineRule="auto"/>
        <w:jc w:val="center"/>
        <w:outlineLvl w:val="1"/>
        <w:rPr>
          <w:rFonts w:ascii="Times New Roman" w:hAnsi="Times New Roman"/>
          <w:sz w:val="24"/>
          <w:szCs w:val="24"/>
        </w:rPr>
      </w:pPr>
    </w:p>
    <w:p w:rsidR="008F3DAE" w:rsidRDefault="008F3DAE" w:rsidP="00A06989">
      <w:pPr>
        <w:autoSpaceDE w:val="0"/>
        <w:autoSpaceDN w:val="0"/>
        <w:adjustRightInd w:val="0"/>
        <w:spacing w:after="0" w:line="240" w:lineRule="auto"/>
        <w:jc w:val="center"/>
        <w:outlineLvl w:val="1"/>
        <w:rPr>
          <w:rFonts w:ascii="Times New Roman" w:hAnsi="Times New Roman"/>
          <w:sz w:val="24"/>
          <w:szCs w:val="24"/>
        </w:rPr>
      </w:pPr>
    </w:p>
    <w:p w:rsidR="008F3DAE" w:rsidRDefault="008F3DAE" w:rsidP="00A06989">
      <w:pPr>
        <w:autoSpaceDE w:val="0"/>
        <w:autoSpaceDN w:val="0"/>
        <w:adjustRightInd w:val="0"/>
        <w:spacing w:after="0" w:line="240" w:lineRule="auto"/>
        <w:jc w:val="center"/>
        <w:outlineLvl w:val="1"/>
        <w:rPr>
          <w:rFonts w:ascii="Times New Roman" w:hAnsi="Times New Roman"/>
          <w:sz w:val="24"/>
          <w:szCs w:val="24"/>
        </w:rPr>
      </w:pPr>
    </w:p>
    <w:p w:rsidR="008F3DAE" w:rsidRDefault="008F3DAE" w:rsidP="00A06989">
      <w:pPr>
        <w:autoSpaceDE w:val="0"/>
        <w:autoSpaceDN w:val="0"/>
        <w:adjustRightInd w:val="0"/>
        <w:spacing w:after="0" w:line="240" w:lineRule="auto"/>
        <w:jc w:val="center"/>
        <w:outlineLvl w:val="1"/>
        <w:rPr>
          <w:rFonts w:ascii="Times New Roman" w:hAnsi="Times New Roman"/>
          <w:sz w:val="24"/>
          <w:szCs w:val="24"/>
        </w:rPr>
      </w:pPr>
    </w:p>
    <w:p w:rsidR="008F3DAE" w:rsidRPr="00835E76" w:rsidRDefault="008F3DAE" w:rsidP="00A96567">
      <w:pPr>
        <w:autoSpaceDE w:val="0"/>
        <w:autoSpaceDN w:val="0"/>
        <w:adjustRightInd w:val="0"/>
        <w:spacing w:after="0" w:line="240" w:lineRule="auto"/>
        <w:jc w:val="center"/>
        <w:outlineLvl w:val="1"/>
        <w:rPr>
          <w:rFonts w:ascii="Times New Roman" w:hAnsi="Times New Roman"/>
          <w:b/>
          <w:sz w:val="24"/>
          <w:szCs w:val="24"/>
        </w:rPr>
      </w:pPr>
      <w:r w:rsidRPr="00835E76">
        <w:rPr>
          <w:rFonts w:ascii="Times New Roman" w:hAnsi="Times New Roman"/>
          <w:b/>
          <w:sz w:val="24"/>
          <w:szCs w:val="24"/>
          <w:lang w:val="en-US"/>
        </w:rPr>
        <w:t>VI</w:t>
      </w:r>
      <w:r w:rsidRPr="00835E76">
        <w:rPr>
          <w:rFonts w:ascii="Times New Roman" w:hAnsi="Times New Roman"/>
          <w:b/>
          <w:sz w:val="24"/>
          <w:szCs w:val="24"/>
        </w:rPr>
        <w:t>. Ответственность территориального  общественного самоуправления</w:t>
      </w:r>
    </w:p>
    <w:p w:rsidR="008F3DAE" w:rsidRPr="00835E76" w:rsidRDefault="008F3DAE" w:rsidP="00A96567">
      <w:pPr>
        <w:autoSpaceDE w:val="0"/>
        <w:autoSpaceDN w:val="0"/>
        <w:adjustRightInd w:val="0"/>
        <w:spacing w:after="0" w:line="240" w:lineRule="auto"/>
        <w:jc w:val="center"/>
        <w:outlineLvl w:val="1"/>
        <w:rPr>
          <w:rFonts w:ascii="Times New Roman" w:hAnsi="Times New Roman"/>
          <w:b/>
          <w:sz w:val="24"/>
          <w:szCs w:val="24"/>
        </w:rPr>
      </w:pPr>
      <w:r w:rsidRPr="00835E76">
        <w:rPr>
          <w:rFonts w:ascii="Times New Roman" w:hAnsi="Times New Roman"/>
          <w:b/>
          <w:sz w:val="24"/>
          <w:szCs w:val="24"/>
        </w:rPr>
        <w:t xml:space="preserve">и контроль за его деятельностью. </w:t>
      </w:r>
    </w:p>
    <w:p w:rsidR="008F3DAE" w:rsidRPr="00835E76" w:rsidRDefault="008F3DAE" w:rsidP="00A06989">
      <w:pPr>
        <w:autoSpaceDE w:val="0"/>
        <w:autoSpaceDN w:val="0"/>
        <w:adjustRightInd w:val="0"/>
        <w:spacing w:after="0" w:line="240" w:lineRule="auto"/>
        <w:jc w:val="both"/>
        <w:rPr>
          <w:rFonts w:ascii="Times New Roman" w:hAnsi="Times New Roman"/>
          <w:b/>
          <w:sz w:val="24"/>
          <w:szCs w:val="24"/>
        </w:rPr>
      </w:pPr>
    </w:p>
    <w:p w:rsidR="008F3DAE" w:rsidRDefault="008F3DAE" w:rsidP="00A06989">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21. Ответственность территориального общественного самоуправления и контроль за его деятельностью</w:t>
      </w: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Территориальное общественное самоуправление несет ответственность за принимаемые решения в установленном законодательством порядке.</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Органы местного самоуправления муниципального образования и органы территориального общественного самоуправления не отвечают по обязательствам друг друга.</w:t>
      </w:r>
    </w:p>
    <w:p w:rsidR="008F3DAE" w:rsidRDefault="008F3DAE" w:rsidP="00A965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муниципального образования и муниципальной собственности – администрация  муниципального образования.</w:t>
      </w: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ind w:firstLine="540"/>
        <w:jc w:val="both"/>
        <w:rPr>
          <w:rFonts w:ascii="Times New Roman" w:hAnsi="Times New Roman"/>
          <w:sz w:val="24"/>
          <w:szCs w:val="24"/>
        </w:rPr>
      </w:pPr>
    </w:p>
    <w:p w:rsidR="008F3DAE" w:rsidRDefault="008F3DAE" w:rsidP="00A06989">
      <w:pPr>
        <w:autoSpaceDE w:val="0"/>
        <w:autoSpaceDN w:val="0"/>
        <w:adjustRightInd w:val="0"/>
        <w:spacing w:after="0" w:line="240" w:lineRule="auto"/>
        <w:jc w:val="both"/>
        <w:rPr>
          <w:rFonts w:ascii="Times New Roman" w:hAnsi="Times New Roman"/>
          <w:sz w:val="24"/>
          <w:szCs w:val="24"/>
        </w:rPr>
      </w:pPr>
    </w:p>
    <w:p w:rsidR="008F3DAE" w:rsidRDefault="008F3DAE" w:rsidP="00F21B6B">
      <w:pPr>
        <w:pStyle w:val="ConsNonformat"/>
        <w:widowControl/>
        <w:jc w:val="right"/>
        <w:rPr>
          <w:rFonts w:ascii="Times New Roman" w:hAnsi="Times New Roman" w:cs="Times New Roman"/>
          <w:sz w:val="24"/>
          <w:szCs w:val="24"/>
        </w:rPr>
        <w:sectPr w:rsidR="008F3DAE" w:rsidSect="002249F6">
          <w:pgSz w:w="11906" w:h="16838"/>
          <w:pgMar w:top="851" w:right="567" w:bottom="1134" w:left="1985" w:header="709" w:footer="709" w:gutter="0"/>
          <w:cols w:space="708"/>
          <w:docGrid w:linePitch="360"/>
        </w:sectPr>
      </w:pPr>
    </w:p>
    <w:p w:rsidR="008F3DAE" w:rsidRDefault="008F3DAE" w:rsidP="002C371C">
      <w:pPr>
        <w:pStyle w:val="ConsNonformat"/>
        <w:widowControl/>
        <w:ind w:firstLine="708"/>
        <w:jc w:val="both"/>
        <w:rPr>
          <w:rFonts w:ascii="Times New Roman" w:hAnsi="Times New Roman" w:cs="Times New Roman"/>
          <w:sz w:val="24"/>
          <w:szCs w:val="24"/>
        </w:rPr>
      </w:pPr>
    </w:p>
    <w:sectPr w:rsidR="008F3DAE" w:rsidSect="00A96567">
      <w:pgSz w:w="11905" w:h="16838"/>
      <w:pgMar w:top="850"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269"/>
    <w:multiLevelType w:val="hybridMultilevel"/>
    <w:tmpl w:val="0D829BAE"/>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2505"/>
        </w:tabs>
        <w:ind w:left="2505" w:hanging="1065"/>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77E6C02"/>
    <w:multiLevelType w:val="multilevel"/>
    <w:tmpl w:val="B28C26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AB80197"/>
    <w:multiLevelType w:val="multilevel"/>
    <w:tmpl w:val="3670ED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F48224C"/>
    <w:multiLevelType w:val="hybridMultilevel"/>
    <w:tmpl w:val="059C7544"/>
    <w:lvl w:ilvl="0" w:tplc="877054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D416B5"/>
    <w:multiLevelType w:val="multilevel"/>
    <w:tmpl w:val="B86A2F0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4EC105C2"/>
    <w:multiLevelType w:val="multilevel"/>
    <w:tmpl w:val="A9EEA74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ECE501B"/>
    <w:multiLevelType w:val="hybridMultilevel"/>
    <w:tmpl w:val="A4B41400"/>
    <w:lvl w:ilvl="0" w:tplc="FFFFFFFF">
      <w:start w:val="1"/>
      <w:numFmt w:val="decimal"/>
      <w:lvlText w:val="%1)"/>
      <w:lvlJc w:val="left"/>
      <w:pPr>
        <w:tabs>
          <w:tab w:val="num" w:pos="2022"/>
        </w:tabs>
        <w:ind w:left="2022" w:hanging="37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5F574BA6"/>
    <w:multiLevelType w:val="hybridMultilevel"/>
    <w:tmpl w:val="2622686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62C15705"/>
    <w:multiLevelType w:val="hybridMultilevel"/>
    <w:tmpl w:val="7758C824"/>
    <w:lvl w:ilvl="0" w:tplc="8494971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D84426D"/>
    <w:multiLevelType w:val="hybridMultilevel"/>
    <w:tmpl w:val="98CC6880"/>
    <w:lvl w:ilvl="0" w:tplc="FFFFFFFF">
      <w:start w:val="1"/>
      <w:numFmt w:val="decimal"/>
      <w:lvlText w:val="%1."/>
      <w:lvlJc w:val="left"/>
      <w:pPr>
        <w:tabs>
          <w:tab w:val="num" w:pos="810"/>
        </w:tabs>
        <w:ind w:left="810" w:hanging="45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430"/>
        </w:tabs>
        <w:ind w:left="2430" w:hanging="45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765856FB"/>
    <w:multiLevelType w:val="hybridMultilevel"/>
    <w:tmpl w:val="990E2CE6"/>
    <w:lvl w:ilvl="0" w:tplc="629C5118">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FDA16FA"/>
    <w:multiLevelType w:val="multilevel"/>
    <w:tmpl w:val="420AD5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D58"/>
    <w:rsid w:val="000224B6"/>
    <w:rsid w:val="00023EB2"/>
    <w:rsid w:val="00037ED7"/>
    <w:rsid w:val="0007547E"/>
    <w:rsid w:val="000D5082"/>
    <w:rsid w:val="000F30E4"/>
    <w:rsid w:val="00106B15"/>
    <w:rsid w:val="00140081"/>
    <w:rsid w:val="001512C4"/>
    <w:rsid w:val="001D62AD"/>
    <w:rsid w:val="002249F6"/>
    <w:rsid w:val="002B1748"/>
    <w:rsid w:val="002B6D59"/>
    <w:rsid w:val="002C371C"/>
    <w:rsid w:val="002E0472"/>
    <w:rsid w:val="002E2C35"/>
    <w:rsid w:val="00345C15"/>
    <w:rsid w:val="003574A4"/>
    <w:rsid w:val="004B7599"/>
    <w:rsid w:val="0058404D"/>
    <w:rsid w:val="00590FEB"/>
    <w:rsid w:val="005C11F8"/>
    <w:rsid w:val="005C3323"/>
    <w:rsid w:val="006C4F02"/>
    <w:rsid w:val="006E0B56"/>
    <w:rsid w:val="007168D5"/>
    <w:rsid w:val="00733BA4"/>
    <w:rsid w:val="00811D14"/>
    <w:rsid w:val="00835E76"/>
    <w:rsid w:val="008F3DAE"/>
    <w:rsid w:val="00904A06"/>
    <w:rsid w:val="0092067D"/>
    <w:rsid w:val="009C01A4"/>
    <w:rsid w:val="009C4EF3"/>
    <w:rsid w:val="00A06989"/>
    <w:rsid w:val="00A95FAE"/>
    <w:rsid w:val="00A96567"/>
    <w:rsid w:val="00B86836"/>
    <w:rsid w:val="00BD3050"/>
    <w:rsid w:val="00BE2932"/>
    <w:rsid w:val="00C81435"/>
    <w:rsid w:val="00D132EA"/>
    <w:rsid w:val="00D23F8F"/>
    <w:rsid w:val="00D300B6"/>
    <w:rsid w:val="00D81BA0"/>
    <w:rsid w:val="00D940A9"/>
    <w:rsid w:val="00DA50CC"/>
    <w:rsid w:val="00EB59FE"/>
    <w:rsid w:val="00F21B6B"/>
    <w:rsid w:val="00F53051"/>
    <w:rsid w:val="00F66D58"/>
    <w:rsid w:val="00FB2947"/>
    <w:rsid w:val="00FC7830"/>
    <w:rsid w:val="00FF5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A4"/>
    <w:pPr>
      <w:spacing w:after="200" w:line="276" w:lineRule="auto"/>
    </w:pPr>
    <w:rPr>
      <w:lang w:eastAsia="en-US"/>
    </w:rPr>
  </w:style>
  <w:style w:type="paragraph" w:styleId="Heading1">
    <w:name w:val="heading 1"/>
    <w:basedOn w:val="Normal"/>
    <w:next w:val="Normal"/>
    <w:link w:val="Heading1Char"/>
    <w:uiPriority w:val="99"/>
    <w:qFormat/>
    <w:rsid w:val="00F21B6B"/>
    <w:pPr>
      <w:keepNext/>
      <w:spacing w:before="100" w:after="100" w:line="240" w:lineRule="auto"/>
      <w:jc w:val="both"/>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F21B6B"/>
    <w:pPr>
      <w:keepNext/>
      <w:spacing w:after="0" w:line="240" w:lineRule="auto"/>
      <w:jc w:val="center"/>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F21B6B"/>
    <w:pPr>
      <w:keepNext/>
      <w:spacing w:after="0" w:line="240" w:lineRule="auto"/>
      <w:ind w:left="720" w:firstLine="131"/>
      <w:jc w:val="both"/>
      <w:outlineLvl w:val="2"/>
    </w:pPr>
    <w:rPr>
      <w:rFonts w:ascii="Times New Roman" w:eastAsia="Times New Roman" w:hAnsi="Times New Roman"/>
      <w:sz w:val="28"/>
      <w:szCs w:val="24"/>
      <w:lang w:eastAsia="ru-RU"/>
    </w:rPr>
  </w:style>
  <w:style w:type="paragraph" w:styleId="Heading4">
    <w:name w:val="heading 4"/>
    <w:basedOn w:val="Normal"/>
    <w:next w:val="Normal"/>
    <w:link w:val="Heading4Char"/>
    <w:uiPriority w:val="99"/>
    <w:qFormat/>
    <w:rsid w:val="00F21B6B"/>
    <w:pPr>
      <w:keepNext/>
      <w:spacing w:after="0" w:line="240" w:lineRule="auto"/>
      <w:jc w:val="center"/>
      <w:outlineLvl w:val="3"/>
    </w:pPr>
    <w:rPr>
      <w:rFonts w:ascii="Times New Roman" w:eastAsia="Times New Roman" w:hAnsi="Times New Roman"/>
      <w:b/>
      <w:cap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B6B"/>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F21B6B"/>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F21B6B"/>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F21B6B"/>
    <w:rPr>
      <w:rFonts w:ascii="Times New Roman" w:hAnsi="Times New Roman" w:cs="Times New Roman"/>
      <w:b/>
      <w:caps/>
      <w:sz w:val="24"/>
      <w:szCs w:val="24"/>
      <w:lang w:eastAsia="ru-RU"/>
    </w:rPr>
  </w:style>
  <w:style w:type="paragraph" w:customStyle="1" w:styleId="ConsNormal">
    <w:name w:val="ConsNormal"/>
    <w:uiPriority w:val="99"/>
    <w:rsid w:val="00BE2932"/>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F21B6B"/>
    <w:pPr>
      <w:ind w:left="720"/>
      <w:contextualSpacing/>
    </w:pPr>
  </w:style>
  <w:style w:type="paragraph" w:styleId="BodyTextIndent">
    <w:name w:val="Body Text Indent"/>
    <w:basedOn w:val="Normal"/>
    <w:link w:val="BodyTextIndentChar"/>
    <w:uiPriority w:val="99"/>
    <w:rsid w:val="00F21B6B"/>
    <w:pPr>
      <w:tabs>
        <w:tab w:val="num" w:pos="851"/>
      </w:tabs>
      <w:spacing w:after="0" w:line="240" w:lineRule="auto"/>
      <w:ind w:left="851" w:hanging="284"/>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F21B6B"/>
    <w:rPr>
      <w:rFonts w:ascii="Times New Roman" w:hAnsi="Times New Roman" w:cs="Times New Roman"/>
      <w:sz w:val="20"/>
      <w:szCs w:val="20"/>
      <w:lang w:eastAsia="ru-RU"/>
    </w:rPr>
  </w:style>
  <w:style w:type="paragraph" w:styleId="BodyText2">
    <w:name w:val="Body Text 2"/>
    <w:basedOn w:val="Normal"/>
    <w:link w:val="BodyText2Char"/>
    <w:uiPriority w:val="99"/>
    <w:rsid w:val="00F21B6B"/>
    <w:pPr>
      <w:spacing w:after="0" w:line="240" w:lineRule="auto"/>
      <w:jc w:val="both"/>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F21B6B"/>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21B6B"/>
    <w:pPr>
      <w:spacing w:after="0" w:line="240" w:lineRule="auto"/>
      <w:ind w:firstLine="36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F21B6B"/>
    <w:rPr>
      <w:rFonts w:ascii="Times New Roman" w:hAnsi="Times New Roman" w:cs="Times New Roman"/>
      <w:sz w:val="24"/>
      <w:szCs w:val="24"/>
      <w:lang w:eastAsia="ru-RU"/>
    </w:rPr>
  </w:style>
  <w:style w:type="paragraph" w:customStyle="1" w:styleId="ConsNonformat">
    <w:name w:val="ConsNonformat"/>
    <w:uiPriority w:val="99"/>
    <w:rsid w:val="00F21B6B"/>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F21B6B"/>
    <w:pPr>
      <w:spacing w:before="40" w:after="40" w:line="240" w:lineRule="auto"/>
    </w:pPr>
    <w:rPr>
      <w:rFonts w:ascii="Arial" w:eastAsia="Times New Roman" w:hAnsi="Arial" w:cs="Arial"/>
      <w:color w:val="332E2D"/>
      <w:spacing w:val="2"/>
      <w:sz w:val="24"/>
      <w:szCs w:val="24"/>
      <w:lang w:eastAsia="ru-RU"/>
    </w:rPr>
  </w:style>
  <w:style w:type="character" w:styleId="Hyperlink">
    <w:name w:val="Hyperlink"/>
    <w:basedOn w:val="DefaultParagraphFont"/>
    <w:uiPriority w:val="99"/>
    <w:rsid w:val="00F21B6B"/>
    <w:rPr>
      <w:rFonts w:cs="Times New Roman"/>
      <w:color w:val="0000FF"/>
      <w:u w:val="single"/>
    </w:rPr>
  </w:style>
  <w:style w:type="table" w:styleId="TableGrid">
    <w:name w:val="Table Grid"/>
    <w:basedOn w:val="TableNormal"/>
    <w:uiPriority w:val="99"/>
    <w:rsid w:val="00F21B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21B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F21B6B"/>
    <w:rPr>
      <w:rFonts w:ascii="Times New Roman" w:hAnsi="Times New Roman" w:cs="Times New Roman"/>
      <w:sz w:val="24"/>
      <w:szCs w:val="24"/>
      <w:lang w:eastAsia="ru-RU"/>
    </w:rPr>
  </w:style>
  <w:style w:type="character" w:styleId="PageNumber">
    <w:name w:val="page number"/>
    <w:basedOn w:val="DefaultParagraphFont"/>
    <w:uiPriority w:val="99"/>
    <w:rsid w:val="00F21B6B"/>
    <w:rPr>
      <w:rFonts w:cs="Times New Roman"/>
    </w:rPr>
  </w:style>
  <w:style w:type="paragraph" w:customStyle="1" w:styleId="ConsPlusNonformat">
    <w:name w:val="ConsPlusNonformat"/>
    <w:uiPriority w:val="99"/>
    <w:rsid w:val="00F21B6B"/>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F2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465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EB92C7840B9330F1A05F16E691CEABA802FA82D211B17AEFCA8AEFDiBF0G" TargetMode="External"/><Relationship Id="rId13" Type="http://schemas.openxmlformats.org/officeDocument/2006/relationships/hyperlink" Target="consultantplus://offline/ref=B10EB92C7840B9330F1A1BFC780546E6BA8D74AC2F2D1245F4A3F3F3AAB99E2A959522A2478565D068E881i2F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0EB92C7840B9330F1A05F16E691CEAB98E2DA4217F4C15FFA9A6iAFBG" TargetMode="External"/><Relationship Id="rId12" Type="http://schemas.openxmlformats.org/officeDocument/2006/relationships/hyperlink" Target="consultantplus://offline/ref=B10EB92C7840B9330F1A1BFC780546E6BA8D74AC2F2D1245F4A3F3F3AAB99E2Ai9F5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0EB92C7840B9330F1A05F16E691CEABA802FA82D211B17AEFCA8AEFDB0947DD2DA7BE0038867D1i6FBG" TargetMode="External"/><Relationship Id="rId1" Type="http://schemas.openxmlformats.org/officeDocument/2006/relationships/numbering" Target="numbering.xml"/><Relationship Id="rId6" Type="http://schemas.openxmlformats.org/officeDocument/2006/relationships/hyperlink" Target="consultantplus://offline/ref=B10EB92C7840B9330F1A1BFC780546E6BA8D74AC2F2D1245F4A3F3F3AAB99E2A959522A2478565D06BEF84i2F8G" TargetMode="External"/><Relationship Id="rId11" Type="http://schemas.openxmlformats.org/officeDocument/2006/relationships/hyperlink" Target="consultantplus://offline/ref=B10EB92C7840B9330F1A05F16E691CEABA802FA82D211B17AEFCA8AEFDB0947DD2DA7BE0038866D9i6FEG" TargetMode="External"/><Relationship Id="rId5" Type="http://schemas.openxmlformats.org/officeDocument/2006/relationships/hyperlink" Target="consultantplus://offline/ref=B10EB92C7840B9330F1A05F16E691CEABA802FA82D211B17AEFCA8AEFDB0947DD2DA7BE0038867D2i6FEG" TargetMode="External"/><Relationship Id="rId15" Type="http://schemas.openxmlformats.org/officeDocument/2006/relationships/hyperlink" Target="consultantplus://offline/ref=B10EB92C7840B9330F1A05F16E691CEABA802FA82D211B17AEFCA8AEFDB0947DD2DA7BE0038867D0i6FEG" TargetMode="External"/><Relationship Id="rId10" Type="http://schemas.openxmlformats.org/officeDocument/2006/relationships/hyperlink" Target="consultantplus://offline/ref=B10EB92C7840B9330F1A1BFC780546E6BA8D74AC2F2D1245F4A3F3F3AAB99E2Ai9F5G" TargetMode="External"/><Relationship Id="rId4" Type="http://schemas.openxmlformats.org/officeDocument/2006/relationships/webSettings" Target="webSettings.xml"/><Relationship Id="rId9" Type="http://schemas.openxmlformats.org/officeDocument/2006/relationships/hyperlink" Target="consultantplus://offline/ref=B10EB92C7840B9330F1A1BFC780546E6BA8D74AC2F2D1245F4A3F3F3AAB99E2A959522A2478565D06BEF80i2FEG" TargetMode="External"/><Relationship Id="rId14" Type="http://schemas.openxmlformats.org/officeDocument/2006/relationships/hyperlink" Target="consultantplus://offline/ref=B10EB92C7840B9330F1A1BFC780546E6BA8D74AC2F2D1245F4A3F3F3AAB99E2A959522A2478565D06BEC81i2F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14</Pages>
  <Words>4987</Words>
  <Characters>28430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РоссийскаяФедерация</dc:title>
  <dc:subject/>
  <dc:creator>Irina A. Suvorova</dc:creator>
  <cp:keywords/>
  <dc:description/>
  <cp:lastModifiedBy>ASUS</cp:lastModifiedBy>
  <cp:revision>4</cp:revision>
  <cp:lastPrinted>2014-11-11T07:28:00Z</cp:lastPrinted>
  <dcterms:created xsi:type="dcterms:W3CDTF">2015-01-19T00:44:00Z</dcterms:created>
  <dcterms:modified xsi:type="dcterms:W3CDTF">2015-01-27T01:57:00Z</dcterms:modified>
</cp:coreProperties>
</file>